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1DD7" w14:textId="7C9DBC57" w:rsidR="004262AE" w:rsidRPr="00083ABB" w:rsidRDefault="004262AE" w:rsidP="00BD3142">
      <w:pPr>
        <w:pStyle w:val="Nagwek1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00083ABB">
        <w:rPr>
          <w:rFonts w:ascii="Poppins Light" w:hAnsi="Poppins Light" w:cs="Poppins Light"/>
          <w:sz w:val="28"/>
          <w:szCs w:val="28"/>
        </w:rPr>
        <w:t>Wymagania systemowe</w:t>
      </w:r>
    </w:p>
    <w:tbl>
      <w:tblPr>
        <w:tblStyle w:val="Tabela-Siatka"/>
        <w:tblW w:w="14136" w:type="dxa"/>
        <w:tblLook w:val="04A0" w:firstRow="1" w:lastRow="0" w:firstColumn="1" w:lastColumn="0" w:noHBand="0" w:noVBand="1"/>
      </w:tblPr>
      <w:tblGrid>
        <w:gridCol w:w="704"/>
        <w:gridCol w:w="8630"/>
        <w:gridCol w:w="1634"/>
        <w:gridCol w:w="1437"/>
        <w:gridCol w:w="1731"/>
      </w:tblGrid>
      <w:tr w:rsidR="00497640" w:rsidRPr="00083ABB" w14:paraId="626B1F50" w14:textId="3CD1B1FC" w:rsidTr="00CA6F79">
        <w:trPr>
          <w:tblHeader/>
        </w:trPr>
        <w:tc>
          <w:tcPr>
            <w:tcW w:w="704" w:type="dxa"/>
            <w:shd w:val="clear" w:color="auto" w:fill="BDD6EE" w:themeFill="accent1" w:themeFillTint="66"/>
          </w:tcPr>
          <w:p w14:paraId="36758C56" w14:textId="77777777" w:rsidR="00497640" w:rsidRPr="00083ABB" w:rsidRDefault="00497640" w:rsidP="00CA6F7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8630" w:type="dxa"/>
            <w:shd w:val="clear" w:color="auto" w:fill="BDD6EE" w:themeFill="accent1" w:themeFillTint="66"/>
          </w:tcPr>
          <w:p w14:paraId="569580CE" w14:textId="77777777" w:rsidR="00497640" w:rsidRPr="00083ABB" w:rsidRDefault="00497640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634" w:type="dxa"/>
            <w:shd w:val="clear" w:color="auto" w:fill="BDD6EE" w:themeFill="accent1" w:themeFillTint="66"/>
          </w:tcPr>
          <w:p w14:paraId="407B3634" w14:textId="7BB3B562" w:rsidR="00497640" w:rsidRPr="00083ABB" w:rsidRDefault="00497640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37" w:type="dxa"/>
            <w:shd w:val="clear" w:color="auto" w:fill="BDD6EE" w:themeFill="accent1" w:themeFillTint="66"/>
          </w:tcPr>
          <w:p w14:paraId="51DB3AC9" w14:textId="45228F05" w:rsidR="00497640" w:rsidRPr="00083ABB" w:rsidRDefault="00497640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731" w:type="dxa"/>
            <w:shd w:val="clear" w:color="auto" w:fill="BDD6EE" w:themeFill="accent1" w:themeFillTint="66"/>
          </w:tcPr>
          <w:p w14:paraId="53A5F4F3" w14:textId="492C009D" w:rsidR="00497640" w:rsidRPr="00083ABB" w:rsidRDefault="00497640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497640" w:rsidRPr="00083ABB" w14:paraId="7686C1E5" w14:textId="20B2F767" w:rsidTr="00CA6F79">
        <w:tc>
          <w:tcPr>
            <w:tcW w:w="704" w:type="dxa"/>
          </w:tcPr>
          <w:p w14:paraId="429D284A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221F6BC3" w14:textId="42F85CC8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 xml:space="preserve">System działa w oparciu o System Zarządzania Bazami Danych. </w:t>
            </w:r>
          </w:p>
        </w:tc>
        <w:tc>
          <w:tcPr>
            <w:tcW w:w="1634" w:type="dxa"/>
          </w:tcPr>
          <w:p w14:paraId="061C5C0C" w14:textId="41824552" w:rsidR="00497640" w:rsidRPr="00083ABB" w:rsidRDefault="00497640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0903EC23" w14:textId="77777777" w:rsidR="00497640" w:rsidRPr="00083ABB" w:rsidRDefault="00497640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CB9B788" w14:textId="77777777" w:rsidR="00497640" w:rsidRPr="00497640" w:rsidRDefault="00497640" w:rsidP="00497640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Należy podać producenta, nazwę i wersję:</w:t>
            </w:r>
          </w:p>
          <w:p w14:paraId="0CC9FE31" w14:textId="6BC2A5C2" w:rsidR="00497640" w:rsidRPr="00083ABB" w:rsidRDefault="00497640" w:rsidP="00497640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…………………………………….</w:t>
            </w:r>
          </w:p>
        </w:tc>
      </w:tr>
      <w:tr w:rsidR="00497640" w:rsidRPr="00083ABB" w14:paraId="30E91B06" w14:textId="3C295420" w:rsidTr="00CA6F79">
        <w:tc>
          <w:tcPr>
            <w:tcW w:w="704" w:type="dxa"/>
          </w:tcPr>
          <w:p w14:paraId="2AC95D76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0A1347AB" w14:textId="48880BCC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 xml:space="preserve">System działa w oparciu o serwerowy system operacyjny. </w:t>
            </w:r>
          </w:p>
        </w:tc>
        <w:tc>
          <w:tcPr>
            <w:tcW w:w="1634" w:type="dxa"/>
          </w:tcPr>
          <w:p w14:paraId="4881E7A3" w14:textId="4FFCAC79" w:rsidR="00497640" w:rsidRPr="00083ABB" w:rsidRDefault="00497640" w:rsidP="00497640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3AA040F7" w14:textId="77777777" w:rsidR="00497640" w:rsidRPr="00083ABB" w:rsidRDefault="00497640" w:rsidP="00497640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17F25ED" w14:textId="77777777" w:rsidR="00497640" w:rsidRPr="00497640" w:rsidRDefault="00497640" w:rsidP="00497640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Należy podać producenta, nazwę i wersję:</w:t>
            </w:r>
          </w:p>
          <w:p w14:paraId="188D1D8E" w14:textId="25DEAA13" w:rsidR="00497640" w:rsidRPr="00083ABB" w:rsidRDefault="00497640" w:rsidP="00497640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…………………………………….</w:t>
            </w:r>
          </w:p>
        </w:tc>
      </w:tr>
      <w:tr w:rsidR="00497640" w:rsidRPr="00083ABB" w14:paraId="06BB885F" w14:textId="78B38076" w:rsidTr="00CA6F79">
        <w:tc>
          <w:tcPr>
            <w:tcW w:w="704" w:type="dxa"/>
          </w:tcPr>
          <w:p w14:paraId="79BE801B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310838A2" w14:textId="533D8BCF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 xml:space="preserve">Aplikacja kliencka powinna działać na min. wymienionych systemach operacyjnych: </w:t>
            </w:r>
          </w:p>
          <w:p w14:paraId="23717638" w14:textId="27F33026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497640">
              <w:rPr>
                <w:rFonts w:ascii="Poppins Light" w:hAnsi="Poppins Light" w:cs="Poppins Light"/>
                <w:sz w:val="20"/>
                <w:szCs w:val="20"/>
              </w:rPr>
              <w:tab/>
              <w:t>MS Windows 10 min. Professional - wersje 32 i 64 bitowe oraz wyższe.</w:t>
            </w:r>
          </w:p>
        </w:tc>
        <w:tc>
          <w:tcPr>
            <w:tcW w:w="1634" w:type="dxa"/>
          </w:tcPr>
          <w:p w14:paraId="52D1143D" w14:textId="4A1C91A2" w:rsidR="00497640" w:rsidRPr="00083ABB" w:rsidRDefault="00497640" w:rsidP="00822983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3A025675" w14:textId="77777777" w:rsidR="00497640" w:rsidRPr="00083ABB" w:rsidRDefault="00497640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95431B2" w14:textId="77777777" w:rsidR="00497640" w:rsidRPr="00083ABB" w:rsidRDefault="00497640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36CC646A" w14:textId="4E0332D5" w:rsidTr="00CA6F79">
        <w:tc>
          <w:tcPr>
            <w:tcW w:w="704" w:type="dxa"/>
          </w:tcPr>
          <w:p w14:paraId="636B4B06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262A0CF5" w14:textId="166E6CE6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System działa w architekturze wielowarstwowej – dwu lub trzy warstwowej.</w:t>
            </w:r>
          </w:p>
        </w:tc>
        <w:tc>
          <w:tcPr>
            <w:tcW w:w="1634" w:type="dxa"/>
          </w:tcPr>
          <w:p w14:paraId="363FDC6F" w14:textId="75CAF52D" w:rsidR="00497640" w:rsidRPr="00497640" w:rsidRDefault="00497640">
            <w:pPr>
              <w:rPr>
                <w:rFonts w:ascii="Poppins Light" w:hAnsi="Poppins Light" w:cs="Poppins Light"/>
                <w:iCs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iCs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4AF86876" w14:textId="77777777" w:rsidR="00497640" w:rsidRPr="00083ABB" w:rsidRDefault="00497640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BC205EB" w14:textId="77777777" w:rsidR="00497640" w:rsidRPr="00083ABB" w:rsidRDefault="00497640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66E025DD" w14:textId="0D6A01D5" w:rsidTr="00CA6F79">
        <w:tc>
          <w:tcPr>
            <w:tcW w:w="704" w:type="dxa"/>
          </w:tcPr>
          <w:p w14:paraId="3C865C2F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098B58EF" w14:textId="6C3C54FF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System można uruchomić na środowisku maszyn wirtualnych.</w:t>
            </w:r>
          </w:p>
        </w:tc>
        <w:tc>
          <w:tcPr>
            <w:tcW w:w="1634" w:type="dxa"/>
          </w:tcPr>
          <w:p w14:paraId="41DF84D8" w14:textId="3861628B" w:rsidR="00497640" w:rsidRPr="00083ABB" w:rsidRDefault="00497640" w:rsidP="00CF342C">
            <w:pPr>
              <w:rPr>
                <w:rFonts w:ascii="Poppins Light" w:hAnsi="Poppins Light" w:cs="Poppins Light"/>
                <w:i/>
                <w:sz w:val="20"/>
                <w:szCs w:val="20"/>
              </w:rPr>
            </w:pPr>
          </w:p>
        </w:tc>
        <w:tc>
          <w:tcPr>
            <w:tcW w:w="1437" w:type="dxa"/>
          </w:tcPr>
          <w:p w14:paraId="36F818E7" w14:textId="509302D0" w:rsidR="00497640" w:rsidRPr="00083ABB" w:rsidRDefault="00497640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731" w:type="dxa"/>
          </w:tcPr>
          <w:p w14:paraId="36D50CCA" w14:textId="77777777" w:rsidR="00497640" w:rsidRPr="00083ABB" w:rsidRDefault="00497640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54DC551D" w14:textId="26587501" w:rsidTr="00CA6F79">
        <w:tc>
          <w:tcPr>
            <w:tcW w:w="704" w:type="dxa"/>
          </w:tcPr>
          <w:p w14:paraId="5A34FF69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3E37553B" w14:textId="114CCFCB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System i wszystkie jego moduły są ze sobą zintegrowane w ramach jednego systemu informatycznego co jest rozumiane jako automatyczną wymianę i współdzielenie informacji (kartoteki, rejestry, słowniki, wprowadzone dokumenty, operacje, inne) tworzonych w różnych obszarach systemu. Zasilenie systemu ma mieć jedno źródło danych i być udostępniane innym funkcjonalnościom i obszarom Systemu.</w:t>
            </w:r>
          </w:p>
        </w:tc>
        <w:tc>
          <w:tcPr>
            <w:tcW w:w="1634" w:type="dxa"/>
          </w:tcPr>
          <w:p w14:paraId="6BCD9C76" w14:textId="12A61E9C" w:rsidR="00497640" w:rsidRPr="00083ABB" w:rsidRDefault="00497640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49F84783" w14:textId="77777777" w:rsidR="00497640" w:rsidRPr="00083ABB" w:rsidRDefault="00497640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A8D761D" w14:textId="77777777" w:rsidR="00497640" w:rsidRPr="00083ABB" w:rsidRDefault="00497640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6C112A80" w14:textId="0FF90CB5" w:rsidTr="00CA6F79">
        <w:tc>
          <w:tcPr>
            <w:tcW w:w="704" w:type="dxa"/>
          </w:tcPr>
          <w:p w14:paraId="23BA2249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36C221D0" w14:textId="77777777" w:rsidR="00497640" w:rsidRPr="00AC084A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System posiada w pełni graficzny, polski interfejs użytkownika i administratora.</w:t>
            </w:r>
          </w:p>
        </w:tc>
        <w:tc>
          <w:tcPr>
            <w:tcW w:w="1634" w:type="dxa"/>
          </w:tcPr>
          <w:p w14:paraId="5097F37D" w14:textId="3C089841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7064F4D3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0692AE2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4904BC2C" w14:textId="3D9F039B" w:rsidTr="00CA6F79">
        <w:tc>
          <w:tcPr>
            <w:tcW w:w="704" w:type="dxa"/>
          </w:tcPr>
          <w:p w14:paraId="69986769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16C40B2D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Dostęp do Systemu (w przypadku Portalu pracowniczego) realizowany jest poprzez szyfrowany interfejs www.</w:t>
            </w:r>
          </w:p>
        </w:tc>
        <w:tc>
          <w:tcPr>
            <w:tcW w:w="1634" w:type="dxa"/>
          </w:tcPr>
          <w:p w14:paraId="79ED83A1" w14:textId="489EB920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27DF9FDD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85A338B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35861A10" w14:textId="577813FE" w:rsidTr="00CA6F79">
        <w:tc>
          <w:tcPr>
            <w:tcW w:w="704" w:type="dxa"/>
          </w:tcPr>
          <w:p w14:paraId="55B3CA7C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6D6BE377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System posiada dokumentację użytkownika i administratora w języku polskim.</w:t>
            </w:r>
          </w:p>
        </w:tc>
        <w:tc>
          <w:tcPr>
            <w:tcW w:w="1634" w:type="dxa"/>
          </w:tcPr>
          <w:p w14:paraId="5F024610" w14:textId="7F313338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7546BB23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4A3CF77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4CFA4BE0" w14:textId="0B5ADA0E" w:rsidTr="00CA6F79">
        <w:tc>
          <w:tcPr>
            <w:tcW w:w="704" w:type="dxa"/>
          </w:tcPr>
          <w:p w14:paraId="74A2A476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1E8C3C1B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Uwierzytelnianie użytkowników musi być zintegrowane z systemem autoryzacji posiadanym przez Zamawiającego opartym o MS Active Directory.</w:t>
            </w:r>
          </w:p>
        </w:tc>
        <w:tc>
          <w:tcPr>
            <w:tcW w:w="1634" w:type="dxa"/>
          </w:tcPr>
          <w:p w14:paraId="04EA8764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458C7EB" w14:textId="6CAEA4B3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731" w:type="dxa"/>
          </w:tcPr>
          <w:p w14:paraId="376C0C0D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387A0165" w14:textId="471714B5" w:rsidTr="00CA6F79">
        <w:tc>
          <w:tcPr>
            <w:tcW w:w="704" w:type="dxa"/>
          </w:tcPr>
          <w:p w14:paraId="393DB17C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0ECEA51C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System umożliwia zakładanie i uwierzytelnianie użytkowników bez integracji z MS Active Directory.</w:t>
            </w:r>
          </w:p>
        </w:tc>
        <w:tc>
          <w:tcPr>
            <w:tcW w:w="1634" w:type="dxa"/>
          </w:tcPr>
          <w:p w14:paraId="28A0EC74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09BEA58" w14:textId="24CBFB30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731" w:type="dxa"/>
          </w:tcPr>
          <w:p w14:paraId="5B823041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0D3093A6" w14:textId="2C8218E9" w:rsidTr="00CA6F79">
        <w:tc>
          <w:tcPr>
            <w:tcW w:w="704" w:type="dxa"/>
          </w:tcPr>
          <w:p w14:paraId="3B9447D9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42952699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Użytkownicy muszą posiadać indywidualne identyfikatory logowania jednoznacznie identyfikujące ich w Systemie. Wymagane jest przechowywanie danych do logowania w sposób zaszyfrowany.</w:t>
            </w:r>
          </w:p>
        </w:tc>
        <w:tc>
          <w:tcPr>
            <w:tcW w:w="1634" w:type="dxa"/>
          </w:tcPr>
          <w:p w14:paraId="6EF6A275" w14:textId="33B68F55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06C34B68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60280AF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12EE4BE3" w14:textId="790F6B79" w:rsidTr="00CA6F79">
        <w:tc>
          <w:tcPr>
            <w:tcW w:w="704" w:type="dxa"/>
          </w:tcPr>
          <w:p w14:paraId="1B9D09FE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72952212" w14:textId="77777777" w:rsidR="00497640" w:rsidRPr="00AC084A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System musi posiadać system uprawnień oparty na zdefiniowanych rolach, umożliwiający budowanie indywidualnych ról w Systemie i przypisywaniu do nich indywidualnych uprawnień do funkcji systemowych w podziale co najmniej na odczyt i modyfikację w zakresie poszczególnych funkcji Systemu.</w:t>
            </w:r>
          </w:p>
        </w:tc>
        <w:tc>
          <w:tcPr>
            <w:tcW w:w="1634" w:type="dxa"/>
          </w:tcPr>
          <w:p w14:paraId="5E4913B5" w14:textId="5BEB1FA6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3485FAAB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F9B001C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328EACD8" w14:textId="58601573" w:rsidTr="00CA6F79">
        <w:tc>
          <w:tcPr>
            <w:tcW w:w="704" w:type="dxa"/>
          </w:tcPr>
          <w:p w14:paraId="5AE20E2B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2D466522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Gromadzenie i rejestrowanie danych osobowych powinno być zgodne z ustawą o ochronie danych osobowych i Rozporządzeniem Parlamentu Europejskiego i Rady (UE) 2016/679 z dnia 27 kwietnia 2016 r.</w:t>
            </w:r>
          </w:p>
        </w:tc>
        <w:tc>
          <w:tcPr>
            <w:tcW w:w="1634" w:type="dxa"/>
          </w:tcPr>
          <w:p w14:paraId="00A29735" w14:textId="0A7C4426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788F7529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923D077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22BA01ED" w14:textId="6E015073" w:rsidTr="00CA6F79">
        <w:tc>
          <w:tcPr>
            <w:tcW w:w="704" w:type="dxa"/>
          </w:tcPr>
          <w:p w14:paraId="26899EBB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089B319F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Przechowywanie historii danych wprowadzanych do Systemu wraz z informacją jak dana wyglądała w określonym przedziale czasowym wraz z identyfikacją osoby wykonującej operację na tych danych.</w:t>
            </w:r>
          </w:p>
        </w:tc>
        <w:tc>
          <w:tcPr>
            <w:tcW w:w="1634" w:type="dxa"/>
          </w:tcPr>
          <w:p w14:paraId="44CB5164" w14:textId="0F4CFFA9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46FE3EBF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3784948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7CC93E54" w14:textId="78A03295" w:rsidTr="00CA6F79">
        <w:tc>
          <w:tcPr>
            <w:tcW w:w="704" w:type="dxa"/>
          </w:tcPr>
          <w:p w14:paraId="54E8A116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7B78A779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Możliwość tworzenia własnych słowników wykorzystywanych w modułach systemu (stanowisk, funkcji, jednostek, składników wynagrodzeń, innych).</w:t>
            </w:r>
          </w:p>
        </w:tc>
        <w:tc>
          <w:tcPr>
            <w:tcW w:w="1634" w:type="dxa"/>
          </w:tcPr>
          <w:p w14:paraId="5EBDCF08" w14:textId="235CFCCB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32BC4C56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4C17FC2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2F25DC0D" w14:textId="7E4EF23D" w:rsidTr="00CA6F79">
        <w:tc>
          <w:tcPr>
            <w:tcW w:w="704" w:type="dxa"/>
          </w:tcPr>
          <w:p w14:paraId="4F691A78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0E295479" w14:textId="77777777" w:rsidR="00497640" w:rsidRPr="00497640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sz w:val="20"/>
                <w:szCs w:val="20"/>
              </w:rPr>
              <w:t>Dostęp w Systemie do słowników urzędów skarbowych, ZUS, województw, powiatów, gmin, ulic, itp.</w:t>
            </w:r>
          </w:p>
        </w:tc>
        <w:tc>
          <w:tcPr>
            <w:tcW w:w="1634" w:type="dxa"/>
          </w:tcPr>
          <w:p w14:paraId="629A687E" w14:textId="0FB99291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58A78F00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5B01A47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39069631" w14:textId="3FECE30B" w:rsidTr="00CA6F79">
        <w:tc>
          <w:tcPr>
            <w:tcW w:w="704" w:type="dxa"/>
          </w:tcPr>
          <w:p w14:paraId="4A102C0D" w14:textId="5DBDDBB8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6976C291" w14:textId="4FAE0C35" w:rsidR="00497640" w:rsidRPr="00D91DDD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91DDD">
              <w:rPr>
                <w:rFonts w:ascii="Poppins Light" w:hAnsi="Poppins Light" w:cs="Poppins Light"/>
                <w:sz w:val="20"/>
                <w:szCs w:val="20"/>
              </w:rPr>
              <w:t xml:space="preserve">System musi być zgodny z aktualnymi przepisami prawa wraz z wprowadzonymi w nich zmianami. Zamawiający wymaga, aby System był aktualizowany na bieżąco, co do zgodności z obowiązującym prawem. </w:t>
            </w:r>
          </w:p>
        </w:tc>
        <w:tc>
          <w:tcPr>
            <w:tcW w:w="1634" w:type="dxa"/>
          </w:tcPr>
          <w:p w14:paraId="0C131855" w14:textId="45F899A8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53993EAF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DCF013F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97640" w:rsidRPr="00083ABB" w14:paraId="64028687" w14:textId="096FCF71" w:rsidTr="00CA6F79">
        <w:tc>
          <w:tcPr>
            <w:tcW w:w="704" w:type="dxa"/>
          </w:tcPr>
          <w:p w14:paraId="6FAB33D7" w14:textId="77777777" w:rsidR="00497640" w:rsidRPr="00083ABB" w:rsidRDefault="00497640" w:rsidP="00CA6F79">
            <w:pPr>
              <w:pStyle w:val="Akapitzlist"/>
              <w:numPr>
                <w:ilvl w:val="0"/>
                <w:numId w:val="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30" w:type="dxa"/>
          </w:tcPr>
          <w:p w14:paraId="15F0AC47" w14:textId="4FEFE7AC" w:rsidR="00497640" w:rsidRPr="00D91DDD" w:rsidRDefault="00497640" w:rsidP="00AC084A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91DDD">
              <w:rPr>
                <w:rFonts w:ascii="Poppins Light" w:hAnsi="Poppins Light" w:cs="Poppins Light"/>
                <w:sz w:val="20"/>
                <w:szCs w:val="20"/>
              </w:rPr>
              <w:t>System musi umożliwiać uruchamianie raportów lub procesów w tle, nie blokując użytkownikowi wykonywania innych czynności w Systemie.</w:t>
            </w:r>
          </w:p>
        </w:tc>
        <w:tc>
          <w:tcPr>
            <w:tcW w:w="1634" w:type="dxa"/>
          </w:tcPr>
          <w:p w14:paraId="4D0DEC4B" w14:textId="4B79918C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37" w:type="dxa"/>
          </w:tcPr>
          <w:p w14:paraId="2A2EE48C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175D7C7" w14:textId="77777777" w:rsidR="00497640" w:rsidRPr="00083ABB" w:rsidRDefault="00497640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5A77AB86" w14:textId="543C0E4C" w:rsidR="004262AE" w:rsidRDefault="004262AE">
      <w:pPr>
        <w:rPr>
          <w:rFonts w:ascii="Poppins Light" w:hAnsi="Poppins Light" w:cs="Poppins Light"/>
          <w:sz w:val="20"/>
          <w:szCs w:val="20"/>
        </w:rPr>
      </w:pPr>
    </w:p>
    <w:p w14:paraId="3BFC147D" w14:textId="77777777" w:rsidR="008A1549" w:rsidRPr="00083ABB" w:rsidRDefault="008A1549" w:rsidP="00BD3142">
      <w:pPr>
        <w:pStyle w:val="Nagwek1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00083ABB">
        <w:rPr>
          <w:rFonts w:ascii="Poppins Light" w:hAnsi="Poppins Light" w:cs="Poppins Light"/>
          <w:sz w:val="28"/>
          <w:szCs w:val="28"/>
        </w:rPr>
        <w:t>Moduły funkcjonalne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1559"/>
        <w:gridCol w:w="1418"/>
        <w:gridCol w:w="1666"/>
      </w:tblGrid>
      <w:tr w:rsidR="00CA6F79" w:rsidRPr="00083ABB" w14:paraId="00018A0F" w14:textId="1D6451F0" w:rsidTr="00C922F5">
        <w:trPr>
          <w:tblHeader/>
        </w:trPr>
        <w:tc>
          <w:tcPr>
            <w:tcW w:w="13994" w:type="dxa"/>
            <w:gridSpan w:val="5"/>
            <w:shd w:val="clear" w:color="auto" w:fill="BDD6EE" w:themeFill="accent1" w:themeFillTint="66"/>
          </w:tcPr>
          <w:p w14:paraId="2CA81411" w14:textId="054DC4CB" w:rsidR="00CA6F79" w:rsidRPr="00083ABB" w:rsidRDefault="00CA6F79" w:rsidP="00A057C6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Obsługa struktury organizacyjnej</w:t>
            </w:r>
          </w:p>
        </w:tc>
      </w:tr>
      <w:tr w:rsidR="00CA6F79" w:rsidRPr="00083ABB" w14:paraId="2BD67E0B" w14:textId="4716ACA3" w:rsidTr="00CA6F79">
        <w:trPr>
          <w:tblHeader/>
        </w:trPr>
        <w:tc>
          <w:tcPr>
            <w:tcW w:w="704" w:type="dxa"/>
            <w:shd w:val="clear" w:color="auto" w:fill="BDD6EE" w:themeFill="accent1" w:themeFillTint="66"/>
          </w:tcPr>
          <w:p w14:paraId="561A1898" w14:textId="0C82FF12" w:rsidR="00CA6F79" w:rsidRPr="00CA6F79" w:rsidRDefault="00CA6F79" w:rsidP="00CA6F7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8647" w:type="dxa"/>
            <w:shd w:val="clear" w:color="auto" w:fill="BDD6EE" w:themeFill="accent1" w:themeFillTint="66"/>
          </w:tcPr>
          <w:p w14:paraId="422E736F" w14:textId="02E99000" w:rsidR="00CA6F79" w:rsidRPr="00CA6F79" w:rsidRDefault="00CA6F79" w:rsidP="00CA6F7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B0F4677" w14:textId="7950D8E1" w:rsidR="00CA6F79" w:rsidRPr="00CA6F79" w:rsidRDefault="00CA6F79" w:rsidP="00CA6F7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640EEE3D" w14:textId="0313F8FD" w:rsidR="00CA6F79" w:rsidRPr="00CA6F79" w:rsidRDefault="00CA6F79" w:rsidP="00CA6F7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666" w:type="dxa"/>
            <w:shd w:val="clear" w:color="auto" w:fill="BDD6EE" w:themeFill="accent1" w:themeFillTint="66"/>
          </w:tcPr>
          <w:p w14:paraId="4BE9C899" w14:textId="33136BCD" w:rsidR="00CA6F79" w:rsidRPr="00CA6F79" w:rsidRDefault="00CA6F79" w:rsidP="00CA6F7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D91DDD" w:rsidRPr="00083ABB" w14:paraId="2D9C5E78" w14:textId="62C17830" w:rsidTr="00CA6F79">
        <w:tc>
          <w:tcPr>
            <w:tcW w:w="704" w:type="dxa"/>
          </w:tcPr>
          <w:p w14:paraId="5EAE2457" w14:textId="77777777" w:rsidR="00D91DDD" w:rsidRPr="00083ABB" w:rsidRDefault="00D91DDD" w:rsidP="00BD3142">
            <w:pPr>
              <w:numPr>
                <w:ilvl w:val="0"/>
                <w:numId w:val="13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9B50E39" w14:textId="77777777" w:rsidR="00D91DDD" w:rsidRPr="00A96E6D" w:rsidRDefault="00D91DDD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stworzenia hierarchicznej struktury organizacyjnej (do 5 poziomów).</w:t>
            </w:r>
          </w:p>
        </w:tc>
        <w:tc>
          <w:tcPr>
            <w:tcW w:w="1559" w:type="dxa"/>
          </w:tcPr>
          <w:p w14:paraId="11EF7AC6" w14:textId="4538377E" w:rsidR="00D91DDD" w:rsidRPr="00083ABB" w:rsidRDefault="00D91DDD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2B45BE25" w14:textId="77777777" w:rsidR="00D91DDD" w:rsidRPr="00083ABB" w:rsidRDefault="00D91DDD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32CA4C7" w14:textId="77777777" w:rsidR="00D91DDD" w:rsidRPr="00083ABB" w:rsidRDefault="00D91DDD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D91DDD" w:rsidRPr="00083ABB" w14:paraId="4C9575A9" w14:textId="52BA29E1" w:rsidTr="00CA6F79">
        <w:tc>
          <w:tcPr>
            <w:tcW w:w="704" w:type="dxa"/>
          </w:tcPr>
          <w:p w14:paraId="62E0F0F1" w14:textId="77777777" w:rsidR="00D91DDD" w:rsidRPr="00083ABB" w:rsidRDefault="00D91DDD" w:rsidP="00C03D21">
            <w:pPr>
              <w:numPr>
                <w:ilvl w:val="0"/>
                <w:numId w:val="13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A883519" w14:textId="77777777" w:rsidR="00D91DDD" w:rsidRPr="00083ABB" w:rsidRDefault="00D91DDD" w:rsidP="00C03D2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dodawania, edycji i usuwania (deaktywowania) komórek organizacyjnych.</w:t>
            </w:r>
          </w:p>
        </w:tc>
        <w:tc>
          <w:tcPr>
            <w:tcW w:w="1559" w:type="dxa"/>
          </w:tcPr>
          <w:p w14:paraId="066A0156" w14:textId="53E9E59E" w:rsidR="00D91DDD" w:rsidRPr="00083ABB" w:rsidRDefault="00D91DDD" w:rsidP="00C03D2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2BC20062" w14:textId="77777777" w:rsidR="00D91DDD" w:rsidRPr="00083ABB" w:rsidRDefault="00D91DDD" w:rsidP="00C03D2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AE5706F" w14:textId="77777777" w:rsidR="00D91DDD" w:rsidRPr="00083ABB" w:rsidRDefault="00D91DDD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D91DDD" w:rsidRPr="00083ABB" w14:paraId="07142F52" w14:textId="5F17280A" w:rsidTr="00CA6F79">
        <w:tc>
          <w:tcPr>
            <w:tcW w:w="704" w:type="dxa"/>
          </w:tcPr>
          <w:p w14:paraId="1CCFA7DE" w14:textId="77777777" w:rsidR="00D91DDD" w:rsidRPr="00083ABB" w:rsidRDefault="00D91DDD" w:rsidP="00C03D21">
            <w:pPr>
              <w:numPr>
                <w:ilvl w:val="0"/>
                <w:numId w:val="13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567B076" w14:textId="77777777" w:rsidR="00D91DDD" w:rsidRPr="00083ABB" w:rsidRDefault="00D91DDD" w:rsidP="00C03D2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przypisania do komórki organizacyjnej osoby kierującej komórką oraz osób zastępujących.</w:t>
            </w:r>
          </w:p>
        </w:tc>
        <w:tc>
          <w:tcPr>
            <w:tcW w:w="1559" w:type="dxa"/>
          </w:tcPr>
          <w:p w14:paraId="55E97D47" w14:textId="1C01AE2E" w:rsidR="00D91DDD" w:rsidRPr="00083ABB" w:rsidRDefault="00D91DDD" w:rsidP="00C03D2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7977E189" w14:textId="77777777" w:rsidR="00D91DDD" w:rsidRPr="00083ABB" w:rsidRDefault="00D91DDD" w:rsidP="00C03D2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668000C" w14:textId="77777777" w:rsidR="00D91DDD" w:rsidRPr="00083ABB" w:rsidRDefault="00D91DDD" w:rsidP="00C03D2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9D4D24D" w14:textId="2ED67BDE" w:rsidTr="00CA6F79">
        <w:tc>
          <w:tcPr>
            <w:tcW w:w="704" w:type="dxa"/>
          </w:tcPr>
          <w:p w14:paraId="2C681BA8" w14:textId="77777777" w:rsidR="00A96E6D" w:rsidRPr="00083ABB" w:rsidRDefault="00A96E6D" w:rsidP="00A96E6D">
            <w:pPr>
              <w:numPr>
                <w:ilvl w:val="0"/>
                <w:numId w:val="13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0F9BEB8" w14:textId="77777777" w:rsidR="00A96E6D" w:rsidRPr="00A96E6D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wprowadzenia do komórki organizacyjnej danych teleadresowych.</w:t>
            </w:r>
          </w:p>
        </w:tc>
        <w:tc>
          <w:tcPr>
            <w:tcW w:w="1559" w:type="dxa"/>
          </w:tcPr>
          <w:p w14:paraId="781665A4" w14:textId="7E744C66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0E464BC1" w14:textId="3BFC7279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55AAD44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7B040E23" w14:textId="32B5FDB1" w:rsidTr="00CA6F79">
        <w:tc>
          <w:tcPr>
            <w:tcW w:w="704" w:type="dxa"/>
          </w:tcPr>
          <w:p w14:paraId="3494ADBD" w14:textId="77777777" w:rsidR="00A96E6D" w:rsidRPr="00C922F5" w:rsidRDefault="00A96E6D" w:rsidP="00A96E6D">
            <w:pPr>
              <w:numPr>
                <w:ilvl w:val="0"/>
                <w:numId w:val="13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6D9F65D" w14:textId="77777777" w:rsidR="00A96E6D" w:rsidRPr="00C922F5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Wersjonowanie struktury organizacyjnej w ujęciu historycznym pozwalające na odwzorowanie struktury organizacyjnej na daną datę (np. nazwy komórki, umiejscowienia w strukturze organizacyjnej).</w:t>
            </w:r>
          </w:p>
        </w:tc>
        <w:tc>
          <w:tcPr>
            <w:tcW w:w="1559" w:type="dxa"/>
          </w:tcPr>
          <w:p w14:paraId="32CD2B4C" w14:textId="460B29AC" w:rsidR="00A96E6D" w:rsidRPr="00C922F5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0402D077" w14:textId="1D9BA0D2" w:rsidR="00A96E6D" w:rsidRPr="00A96E6D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  <w:highlight w:val="cyan"/>
              </w:rPr>
            </w:pPr>
          </w:p>
        </w:tc>
        <w:tc>
          <w:tcPr>
            <w:tcW w:w="1666" w:type="dxa"/>
          </w:tcPr>
          <w:p w14:paraId="0AD25009" w14:textId="77777777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  <w:highlight w:val="cyan"/>
              </w:rPr>
            </w:pPr>
          </w:p>
        </w:tc>
      </w:tr>
      <w:tr w:rsidR="00A96E6D" w:rsidRPr="00083ABB" w14:paraId="254B370B" w14:textId="41552FDA" w:rsidTr="00CA6F79">
        <w:tc>
          <w:tcPr>
            <w:tcW w:w="704" w:type="dxa"/>
          </w:tcPr>
          <w:p w14:paraId="659F5BA9" w14:textId="77777777" w:rsidR="00A96E6D" w:rsidRPr="00083ABB" w:rsidRDefault="00A96E6D" w:rsidP="00A96E6D">
            <w:pPr>
              <w:numPr>
                <w:ilvl w:val="0"/>
                <w:numId w:val="13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D8C417B" w14:textId="07B95201" w:rsidR="00A96E6D" w:rsidRPr="00A96E6D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przypisania do danej komórki organizacyjnej struktury stanowisk i funkcji.</w:t>
            </w:r>
          </w:p>
        </w:tc>
        <w:tc>
          <w:tcPr>
            <w:tcW w:w="1559" w:type="dxa"/>
          </w:tcPr>
          <w:p w14:paraId="78B8D26A" w14:textId="0E881A21" w:rsidR="00A96E6D" w:rsidRPr="00A96E6D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656D1854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C199C14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0CB85EEB" w14:textId="7D859BF4" w:rsidTr="00CA6F79">
        <w:tc>
          <w:tcPr>
            <w:tcW w:w="704" w:type="dxa"/>
          </w:tcPr>
          <w:p w14:paraId="518B6362" w14:textId="77777777" w:rsidR="00A96E6D" w:rsidRPr="00083ABB" w:rsidRDefault="00A96E6D" w:rsidP="00A96E6D">
            <w:pPr>
              <w:numPr>
                <w:ilvl w:val="0"/>
                <w:numId w:val="13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B707DE4" w14:textId="77777777" w:rsidR="00A96E6D" w:rsidRPr="00A96E6D" w:rsidRDefault="00A96E6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określenia ilości etatów i osób zatrudnionych na danym stanowisku przyporządkowanych danej komórce organizacyjnej.</w:t>
            </w:r>
          </w:p>
        </w:tc>
        <w:tc>
          <w:tcPr>
            <w:tcW w:w="1559" w:type="dxa"/>
          </w:tcPr>
          <w:p w14:paraId="559A851E" w14:textId="61A660A4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23F1C251" w14:textId="77777777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9BCE70A" w14:textId="77777777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061D5E5F" w14:textId="2EF826CD" w:rsidTr="00CA6F79">
        <w:tc>
          <w:tcPr>
            <w:tcW w:w="704" w:type="dxa"/>
          </w:tcPr>
          <w:p w14:paraId="181E0769" w14:textId="77777777" w:rsidR="00A96E6D" w:rsidRPr="00083ABB" w:rsidRDefault="00A96E6D" w:rsidP="00A96E6D">
            <w:pPr>
              <w:numPr>
                <w:ilvl w:val="0"/>
                <w:numId w:val="13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30EF6CC" w14:textId="77777777" w:rsidR="00A96E6D" w:rsidRPr="00A96E6D" w:rsidRDefault="00A96E6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wydruku struktury organizacyjnej.</w:t>
            </w:r>
          </w:p>
        </w:tc>
        <w:tc>
          <w:tcPr>
            <w:tcW w:w="1559" w:type="dxa"/>
          </w:tcPr>
          <w:p w14:paraId="001EDE09" w14:textId="208527D9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3B389E4A" w14:textId="77777777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0F55AD9" w14:textId="77777777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1AFF8B2" w14:textId="5FAAD82C" w:rsidTr="00CA6F79">
        <w:tc>
          <w:tcPr>
            <w:tcW w:w="704" w:type="dxa"/>
          </w:tcPr>
          <w:p w14:paraId="4A28D46D" w14:textId="77777777" w:rsidR="00A96E6D" w:rsidRPr="00083ABB" w:rsidRDefault="00A96E6D" w:rsidP="00A96E6D">
            <w:pPr>
              <w:numPr>
                <w:ilvl w:val="0"/>
                <w:numId w:val="13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B6A261A" w14:textId="58131F12" w:rsidR="00A96E6D" w:rsidRPr="00A96E6D" w:rsidRDefault="00A96E6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Możliwość zaimportowania struktury organizacyjnej zgodnie z ustalonym szablonem.</w:t>
            </w:r>
          </w:p>
        </w:tc>
        <w:tc>
          <w:tcPr>
            <w:tcW w:w="1559" w:type="dxa"/>
          </w:tcPr>
          <w:p w14:paraId="52447861" w14:textId="77777777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CAFF46" w14:textId="458898DF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666" w:type="dxa"/>
          </w:tcPr>
          <w:p w14:paraId="383409AB" w14:textId="77777777" w:rsidR="00A96E6D" w:rsidRPr="00A96E6D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2FBA0A13" w14:textId="77777777" w:rsidR="00A057C6" w:rsidRPr="00083ABB" w:rsidRDefault="00A057C6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"/>
        <w:gridCol w:w="8963"/>
        <w:gridCol w:w="1649"/>
        <w:gridCol w:w="1406"/>
        <w:gridCol w:w="1241"/>
      </w:tblGrid>
      <w:tr w:rsidR="00A96E6D" w:rsidRPr="00083ABB" w14:paraId="151E814E" w14:textId="70456EBB" w:rsidTr="00C922F5">
        <w:trPr>
          <w:tblHeader/>
        </w:trPr>
        <w:tc>
          <w:tcPr>
            <w:tcW w:w="13994" w:type="dxa"/>
            <w:gridSpan w:val="5"/>
            <w:shd w:val="clear" w:color="auto" w:fill="BDD6EE" w:themeFill="accent1" w:themeFillTint="66"/>
          </w:tcPr>
          <w:p w14:paraId="32B5FC83" w14:textId="350AB951" w:rsidR="00A96E6D" w:rsidRPr="00083ABB" w:rsidRDefault="00A96E6D" w:rsidP="00A057C6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Obsługa kadr</w:t>
            </w:r>
          </w:p>
        </w:tc>
      </w:tr>
      <w:tr w:rsidR="00A96E6D" w:rsidRPr="00083ABB" w14:paraId="1AE8166D" w14:textId="0AA4FBBE" w:rsidTr="00A96E6D">
        <w:trPr>
          <w:tblHeader/>
        </w:trPr>
        <w:tc>
          <w:tcPr>
            <w:tcW w:w="735" w:type="dxa"/>
            <w:shd w:val="clear" w:color="auto" w:fill="BDD6EE" w:themeFill="accent1" w:themeFillTint="66"/>
          </w:tcPr>
          <w:p w14:paraId="4E534994" w14:textId="77777777" w:rsidR="00A96E6D" w:rsidRPr="00083ABB" w:rsidRDefault="00A96E6D" w:rsidP="00A96E6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8963" w:type="dxa"/>
            <w:shd w:val="clear" w:color="auto" w:fill="BDD6EE" w:themeFill="accent1" w:themeFillTint="66"/>
          </w:tcPr>
          <w:p w14:paraId="6C3A8E1A" w14:textId="77777777" w:rsidR="00A96E6D" w:rsidRPr="00083ABB" w:rsidRDefault="00A96E6D" w:rsidP="00A96E6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1D6A6565" w14:textId="2B1F947F" w:rsidR="00A96E6D" w:rsidRPr="00083ABB" w:rsidRDefault="00A96E6D" w:rsidP="00A96E6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06" w:type="dxa"/>
            <w:shd w:val="clear" w:color="auto" w:fill="BDD6EE" w:themeFill="accent1" w:themeFillTint="66"/>
          </w:tcPr>
          <w:p w14:paraId="15C0A78A" w14:textId="462B7CCC" w:rsidR="00A96E6D" w:rsidRPr="00083ABB" w:rsidRDefault="00A96E6D" w:rsidP="00A96E6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241" w:type="dxa"/>
            <w:shd w:val="clear" w:color="auto" w:fill="BDD6EE" w:themeFill="accent1" w:themeFillTint="66"/>
          </w:tcPr>
          <w:p w14:paraId="765A6CCE" w14:textId="34F5E997" w:rsidR="00A96E6D" w:rsidRPr="00083ABB" w:rsidRDefault="00A96E6D" w:rsidP="00A96E6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497640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A96E6D" w:rsidRPr="00083ABB" w14:paraId="69CE6E2B" w14:textId="060D114D" w:rsidTr="00A96E6D">
        <w:tc>
          <w:tcPr>
            <w:tcW w:w="735" w:type="dxa"/>
          </w:tcPr>
          <w:p w14:paraId="54B11D67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29C1CF09" w14:textId="77777777" w:rsidR="00A96E6D" w:rsidRPr="00A96E6D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96E6D">
              <w:rPr>
                <w:rFonts w:ascii="Poppins Light" w:hAnsi="Poppins Light" w:cs="Poppins Light"/>
                <w:sz w:val="20"/>
                <w:szCs w:val="20"/>
              </w:rPr>
              <w:t>System posiada rejestr wszystkich kartotek pracowników z możliwością wyszukiwania, filtrowania (w tym możliwością ustawienia filtrów domyślnych) po zdefiniowanych atrybutach z kartoteki.</w:t>
            </w:r>
          </w:p>
        </w:tc>
        <w:tc>
          <w:tcPr>
            <w:tcW w:w="1649" w:type="dxa"/>
          </w:tcPr>
          <w:p w14:paraId="0B306537" w14:textId="06542C33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5AA79365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E5D7131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9AF16A0" w14:textId="21CC43D0" w:rsidTr="00A96E6D">
        <w:tc>
          <w:tcPr>
            <w:tcW w:w="735" w:type="dxa"/>
          </w:tcPr>
          <w:p w14:paraId="2F6557B7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5DE2D721" w14:textId="77777777" w:rsidR="00A96E6D" w:rsidRPr="00083ABB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A7D27">
              <w:rPr>
                <w:rFonts w:ascii="Poppins Light" w:hAnsi="Poppins Light" w:cs="Poppins Light"/>
                <w:sz w:val="20"/>
                <w:szCs w:val="20"/>
              </w:rPr>
              <w:t xml:space="preserve">System przechowuje pracowników jako pojedyncze osoby, funkcjonujące w systemie jako jeden podmiot, bez konieczności dublowania pracownika. W ramach osoby powinny być </w:t>
            </w:r>
            <w:r w:rsidRPr="005A7D27">
              <w:rPr>
                <w:rFonts w:ascii="Poppins Light" w:hAnsi="Poppins Light" w:cs="Poppins Light"/>
                <w:sz w:val="20"/>
                <w:szCs w:val="20"/>
              </w:rPr>
              <w:lastRenderedPageBreak/>
              <w:t>wyróżnione kolejne zatrudnienia w ramach dowolnego rodzaju umów (np.: umowy o pracę, umowy cywilno-prawne, świadczenie socjalne) obowiązujących jednocześnie w danym okresie rozliczeniowym.</w:t>
            </w:r>
          </w:p>
        </w:tc>
        <w:tc>
          <w:tcPr>
            <w:tcW w:w="1649" w:type="dxa"/>
          </w:tcPr>
          <w:p w14:paraId="6263EA0C" w14:textId="63FBC7FF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06" w:type="dxa"/>
          </w:tcPr>
          <w:p w14:paraId="2E16BF21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4524254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9FF947E" w14:textId="52C75A18" w:rsidTr="00A96E6D">
        <w:tc>
          <w:tcPr>
            <w:tcW w:w="735" w:type="dxa"/>
          </w:tcPr>
          <w:p w14:paraId="0D03D677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67473AA4" w14:textId="7347E75C" w:rsidR="00A96E6D" w:rsidRPr="00083ABB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A7D27">
              <w:rPr>
                <w:rFonts w:ascii="Poppins Light" w:hAnsi="Poppins Light" w:cs="Poppins Light"/>
                <w:sz w:val="20"/>
                <w:szCs w:val="20"/>
              </w:rPr>
              <w:t>Kartoteka osobowa umożliwia wprowadzenie niezbędnych danych (z punktu widzenia obowiązującego prawa) m.in.: imię, nazwisko, PESEL, adresy (zameldowania, zamieszkania, korespondencyjnym, do PIT), data, płeć, inne).</w:t>
            </w:r>
          </w:p>
        </w:tc>
        <w:tc>
          <w:tcPr>
            <w:tcW w:w="1649" w:type="dxa"/>
          </w:tcPr>
          <w:p w14:paraId="32A19440" w14:textId="4EBC9358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7BC11996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4D832CB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9A8462D" w14:textId="35217B0D" w:rsidTr="00A96E6D">
        <w:tc>
          <w:tcPr>
            <w:tcW w:w="735" w:type="dxa"/>
          </w:tcPr>
          <w:p w14:paraId="1CF06923" w14:textId="77777777" w:rsidR="00A96E6D" w:rsidRPr="00083ABB" w:rsidRDefault="00A96E6D" w:rsidP="00A96E6D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4DFE2281" w14:textId="294CCAA4" w:rsidR="00A96E6D" w:rsidRPr="005A7D27" w:rsidRDefault="00A96E6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A7D27">
              <w:rPr>
                <w:rFonts w:ascii="Poppins Light" w:hAnsi="Poppins Light" w:cs="Poppins Light"/>
                <w:sz w:val="20"/>
                <w:szCs w:val="20"/>
              </w:rPr>
              <w:t>Możliwość wprowadzenia w kartotece osobowej pracownika informacji związanych z miejscem wykonywania pracy (np. nazwa komórki organizacyjnej, przełożony, e-mail, nr tel., budynek) z możliwością dodawania/edycji/usuwania danych.</w:t>
            </w:r>
          </w:p>
        </w:tc>
        <w:tc>
          <w:tcPr>
            <w:tcW w:w="1649" w:type="dxa"/>
          </w:tcPr>
          <w:p w14:paraId="297E90F2" w14:textId="3063EDB8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778B64D5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07A6B60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42DE1515" w14:textId="537630EB" w:rsidTr="00A96E6D">
        <w:tc>
          <w:tcPr>
            <w:tcW w:w="735" w:type="dxa"/>
          </w:tcPr>
          <w:p w14:paraId="0798FD80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1341C01D" w14:textId="77777777" w:rsidR="00A96E6D" w:rsidRPr="00AC084A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A7D27">
              <w:rPr>
                <w:rFonts w:ascii="Poppins Light" w:hAnsi="Poppins Light" w:cs="Poppins Light"/>
                <w:sz w:val="20"/>
                <w:szCs w:val="20"/>
              </w:rPr>
              <w:t>Ewidencja przebiegu zatrudnienia (począwszy od zatrudnienia do rozwiązania stosunku pracy) i zachowanie jego historii (m.in. zajmowane stanowiska, okresy zatrudnienia, komórki organizacyjne, wynagrodzenia).</w:t>
            </w:r>
          </w:p>
        </w:tc>
        <w:tc>
          <w:tcPr>
            <w:tcW w:w="1649" w:type="dxa"/>
          </w:tcPr>
          <w:p w14:paraId="5C73DD3E" w14:textId="628DB9C9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63FB8304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83F888D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7484EFAE" w14:textId="3866799E" w:rsidTr="00A96E6D">
        <w:tc>
          <w:tcPr>
            <w:tcW w:w="735" w:type="dxa"/>
          </w:tcPr>
          <w:p w14:paraId="5CDB9E4B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70549103" w14:textId="77777777" w:rsidR="00A96E6D" w:rsidRPr="005A7D27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A7D27">
              <w:rPr>
                <w:rFonts w:ascii="Poppins Light" w:hAnsi="Poppins Light" w:cs="Poppins Light"/>
                <w:sz w:val="20"/>
                <w:szCs w:val="20"/>
              </w:rPr>
              <w:t>Rejestrowanie wysokości, okresu i rodzaju składnika wynagrodzenia.</w:t>
            </w:r>
          </w:p>
          <w:p w14:paraId="774C2443" w14:textId="68BA674E" w:rsidR="00A96E6D" w:rsidRPr="005A7D27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A7D27">
              <w:rPr>
                <w:rFonts w:ascii="Poppins Light" w:hAnsi="Poppins Light" w:cs="Poppins Light"/>
                <w:sz w:val="20"/>
                <w:szCs w:val="20"/>
              </w:rPr>
              <w:t xml:space="preserve">Składniki wynagrodzenia (bez ograniczenia ilości): np. wynagrodzenie zasadnicze, </w:t>
            </w:r>
            <w:r w:rsidRPr="00424972">
              <w:rPr>
                <w:rFonts w:ascii="Poppins Light" w:hAnsi="Poppins Light" w:cs="Poppins Light"/>
                <w:sz w:val="20"/>
                <w:szCs w:val="20"/>
              </w:rPr>
              <w:t>premia regulaminowa</w:t>
            </w:r>
            <w:r w:rsidRPr="005A7D27">
              <w:rPr>
                <w:rFonts w:ascii="Poppins Light" w:hAnsi="Poppins Light" w:cs="Poppins Light"/>
                <w:sz w:val="20"/>
                <w:szCs w:val="20"/>
              </w:rPr>
              <w:t xml:space="preserve">, premia motywacyjna, </w:t>
            </w:r>
            <w:r w:rsidR="005A7D27" w:rsidRPr="005A7D27">
              <w:rPr>
                <w:rFonts w:ascii="Poppins Light" w:hAnsi="Poppins Light" w:cs="Poppins Light"/>
                <w:sz w:val="20"/>
                <w:szCs w:val="20"/>
              </w:rPr>
              <w:t>ryczałt</w:t>
            </w:r>
            <w:r w:rsidRPr="005A7D27">
              <w:rPr>
                <w:rFonts w:ascii="Poppins Light" w:hAnsi="Poppins Light" w:cs="Poppins Light"/>
                <w:sz w:val="20"/>
                <w:szCs w:val="20"/>
              </w:rPr>
              <w:t xml:space="preserve"> za pracę zdalną </w:t>
            </w:r>
            <w:r w:rsidRPr="00AC084A">
              <w:rPr>
                <w:rFonts w:ascii="Poppins Light" w:hAnsi="Poppins Light" w:cs="Poppins Light"/>
                <w:sz w:val="20"/>
                <w:szCs w:val="20"/>
              </w:rPr>
              <w:t>(ze wskazaniem daty rozpoczęcia i zakończenia jego otrzymywania).</w:t>
            </w:r>
          </w:p>
        </w:tc>
        <w:tc>
          <w:tcPr>
            <w:tcW w:w="1649" w:type="dxa"/>
          </w:tcPr>
          <w:p w14:paraId="3F180810" w14:textId="701C7F2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17FA330B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E54678F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08D9FF3D" w14:textId="1715A587" w:rsidTr="00A96E6D">
        <w:tc>
          <w:tcPr>
            <w:tcW w:w="735" w:type="dxa"/>
          </w:tcPr>
          <w:p w14:paraId="2AEBD961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34FF18C2" w14:textId="25C5CD9E" w:rsidR="00A96E6D" w:rsidRPr="00424972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historii zatrudnienia w poprzednich miejscach pracy</w:t>
            </w:r>
            <w:r w:rsidR="00424972" w:rsidRPr="00424972">
              <w:rPr>
                <w:rFonts w:ascii="Poppins Light" w:hAnsi="Poppins Light" w:cs="Poppins Light"/>
                <w:sz w:val="20"/>
                <w:szCs w:val="20"/>
              </w:rPr>
              <w:t>,</w:t>
            </w:r>
            <w:r w:rsidRPr="00424972">
              <w:rPr>
                <w:rFonts w:ascii="Poppins Light" w:hAnsi="Poppins Light" w:cs="Poppins Light"/>
                <w:sz w:val="20"/>
                <w:szCs w:val="20"/>
              </w:rPr>
              <w:t xml:space="preserve"> z uwzględnieniem okresów zrównanych z zatrudnieniem, trybu rozwiązania stosunku pracy w poprzednich zakładach pracy.  Możliwość oznaczania czy zatrudnienie w danym okresie wpływa na staż pracy, stany zatrudnienia, wymiar urlopu etc.</w:t>
            </w:r>
          </w:p>
        </w:tc>
        <w:tc>
          <w:tcPr>
            <w:tcW w:w="1649" w:type="dxa"/>
          </w:tcPr>
          <w:p w14:paraId="39659EFF" w14:textId="34F826D0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0A917249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47BF7F2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D22B183" w14:textId="12E3D8D5" w:rsidTr="00A96E6D">
        <w:tc>
          <w:tcPr>
            <w:tcW w:w="735" w:type="dxa"/>
          </w:tcPr>
          <w:p w14:paraId="2E217ACA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557050A1" w14:textId="6DBC9804" w:rsidR="00A96E6D" w:rsidRPr="00424972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absencji (</w:t>
            </w:r>
            <w:r w:rsidR="00424972" w:rsidRPr="00424972">
              <w:rPr>
                <w:rFonts w:ascii="Poppins Light" w:hAnsi="Poppins Light" w:cs="Poppins Light"/>
                <w:sz w:val="20"/>
                <w:szCs w:val="20"/>
              </w:rPr>
              <w:t xml:space="preserve">np.: </w:t>
            </w:r>
            <w:r w:rsidRPr="00424972">
              <w:rPr>
                <w:rFonts w:ascii="Poppins Light" w:hAnsi="Poppins Light" w:cs="Poppins Light"/>
                <w:sz w:val="20"/>
                <w:szCs w:val="20"/>
              </w:rPr>
              <w:t>urlopy, zwolnienia) i automatyczna kontrola wykorzystania różnych rodzajów urlopów i limitu zwolnień lekarskich pracownika zgodnie z obowiązującymi przepisami.</w:t>
            </w:r>
          </w:p>
        </w:tc>
        <w:tc>
          <w:tcPr>
            <w:tcW w:w="1649" w:type="dxa"/>
          </w:tcPr>
          <w:p w14:paraId="50D201A3" w14:textId="41517EC8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23959931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0215A8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5589E10D" w14:textId="4D05A34D" w:rsidTr="00A96E6D">
        <w:tc>
          <w:tcPr>
            <w:tcW w:w="735" w:type="dxa"/>
          </w:tcPr>
          <w:p w14:paraId="7700B7B8" w14:textId="77777777" w:rsidR="00A96E6D" w:rsidRPr="00083ABB" w:rsidRDefault="00A96E6D" w:rsidP="00A96E6D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7194F278" w14:textId="77777777" w:rsidR="00A96E6D" w:rsidRPr="00424972" w:rsidRDefault="00A96E6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uprawnień rodzicielskich.</w:t>
            </w:r>
          </w:p>
        </w:tc>
        <w:tc>
          <w:tcPr>
            <w:tcW w:w="1649" w:type="dxa"/>
          </w:tcPr>
          <w:p w14:paraId="7A26E3B2" w14:textId="65F3BDC3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40FA187A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C568F92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7FCF145A" w14:textId="4FCEC2A2" w:rsidTr="00A96E6D">
        <w:tc>
          <w:tcPr>
            <w:tcW w:w="735" w:type="dxa"/>
          </w:tcPr>
          <w:p w14:paraId="258B9CAC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78062A01" w14:textId="316C8577" w:rsidR="00A96E6D" w:rsidRPr="00083ABB" w:rsidRDefault="00424972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Możliwość definiowania harmonogramów (kalendarzy) pracy zarówno indywidualnych jak i grupowych , we wszystkich systemach czasu pracy przewidzianych w kodeksie Pracy. Ilość informacji zawartych na harmonogramie powinna być wystarczająca do pełnego rozliczenia czasu pracy każdego pracownika.</w:t>
            </w:r>
          </w:p>
        </w:tc>
        <w:tc>
          <w:tcPr>
            <w:tcW w:w="1649" w:type="dxa"/>
          </w:tcPr>
          <w:p w14:paraId="1F86590F" w14:textId="29E08BD4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00134F1F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0D9E96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69C2F27" w14:textId="0789C340" w:rsidTr="00A96E6D">
        <w:tc>
          <w:tcPr>
            <w:tcW w:w="735" w:type="dxa"/>
          </w:tcPr>
          <w:p w14:paraId="464CB476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68AF5BE0" w14:textId="77777777" w:rsidR="00A96E6D" w:rsidRPr="00424972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danych w zakresie medycyny pracy, m.in</w:t>
            </w:r>
          </w:p>
          <w:p w14:paraId="2A648275" w14:textId="77777777" w:rsidR="00A96E6D" w:rsidRPr="00424972" w:rsidRDefault="00A96E6D" w:rsidP="00A96E6D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Badania wstępne,</w:t>
            </w:r>
          </w:p>
          <w:p w14:paraId="6CED936D" w14:textId="77777777" w:rsidR="00A96E6D" w:rsidRPr="00424972" w:rsidRDefault="00A96E6D" w:rsidP="00A96E6D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Badania okresowe,</w:t>
            </w:r>
          </w:p>
          <w:p w14:paraId="713D9D07" w14:textId="77777777" w:rsidR="00A96E6D" w:rsidRPr="00424972" w:rsidRDefault="00A96E6D" w:rsidP="00A96E6D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Badania kontrolne</w:t>
            </w:r>
          </w:p>
          <w:p w14:paraId="666E354D" w14:textId="63BE0D0D" w:rsidR="00A96E6D" w:rsidRPr="00424972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Monitorowanie i informowanie o terminach ważności (np. 1 m-c przed – data do ustawienia przez użytkownika).</w:t>
            </w:r>
          </w:p>
        </w:tc>
        <w:tc>
          <w:tcPr>
            <w:tcW w:w="1649" w:type="dxa"/>
          </w:tcPr>
          <w:p w14:paraId="2CFFBF90" w14:textId="6C27E268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6A64C310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143129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32B811F2" w14:textId="60AED399" w:rsidTr="00A96E6D">
        <w:tc>
          <w:tcPr>
            <w:tcW w:w="735" w:type="dxa"/>
          </w:tcPr>
          <w:p w14:paraId="53A692D9" w14:textId="77777777" w:rsidR="00A96E6D" w:rsidRPr="00083ABB" w:rsidRDefault="00A96E6D" w:rsidP="00A96E6D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51124DDF" w14:textId="77777777" w:rsidR="00A96E6D" w:rsidRPr="00424972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danych w zakresie bezpieczeństwa i higieny pracy, m.in.</w:t>
            </w:r>
          </w:p>
          <w:p w14:paraId="46423A54" w14:textId="77777777" w:rsidR="00A96E6D" w:rsidRPr="00424972" w:rsidRDefault="00A96E6D" w:rsidP="00A96E6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Szkolenie wstępne ogólne w dziedzinie bhp,</w:t>
            </w:r>
          </w:p>
          <w:p w14:paraId="75C48BF1" w14:textId="77777777" w:rsidR="00A96E6D" w:rsidRPr="00424972" w:rsidRDefault="00A96E6D" w:rsidP="00A96E6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Szkolenie okresowe w dziedzinie bhp,</w:t>
            </w:r>
          </w:p>
          <w:p w14:paraId="10399E2E" w14:textId="77777777" w:rsidR="00A96E6D" w:rsidRPr="00424972" w:rsidRDefault="00A96E6D" w:rsidP="00A96E6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Rejestracja i dokumentowania wypadków przy pracy,</w:t>
            </w:r>
          </w:p>
          <w:p w14:paraId="0D76077B" w14:textId="77777777" w:rsidR="00A96E6D" w:rsidRPr="00424972" w:rsidRDefault="00A96E6D" w:rsidP="00A96E6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Rejestrowanie chorób zawodowych</w:t>
            </w:r>
          </w:p>
          <w:p w14:paraId="0409B914" w14:textId="77777777" w:rsidR="00A96E6D" w:rsidRPr="00424972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  <w:p w14:paraId="385C788F" w14:textId="040DDB02" w:rsidR="00A96E6D" w:rsidRPr="00424972" w:rsidRDefault="00A96E6D" w:rsidP="00A96E6D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lastRenderedPageBreak/>
              <w:t>Monitorowanie i informowanie o terminach ważności (np. 1 m-c przed – data do ustawienia przez użytkownika).</w:t>
            </w:r>
          </w:p>
        </w:tc>
        <w:tc>
          <w:tcPr>
            <w:tcW w:w="1649" w:type="dxa"/>
          </w:tcPr>
          <w:p w14:paraId="4E89C4BD" w14:textId="5DDB8E6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06" w:type="dxa"/>
          </w:tcPr>
          <w:p w14:paraId="164D68BF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F88F64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53A3E7E3" w14:textId="33A1BE01" w:rsidTr="00A96E6D">
        <w:tc>
          <w:tcPr>
            <w:tcW w:w="735" w:type="dxa"/>
          </w:tcPr>
          <w:p w14:paraId="20C9CC0D" w14:textId="77777777" w:rsidR="00A96E6D" w:rsidRPr="00083ABB" w:rsidRDefault="00A96E6D" w:rsidP="00A96E6D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78A5E33D" w14:textId="77777777" w:rsidR="00A96E6D" w:rsidRPr="00424972" w:rsidRDefault="00A96E6D" w:rsidP="00A96E6D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nagród i kar pracownika.</w:t>
            </w:r>
          </w:p>
        </w:tc>
        <w:tc>
          <w:tcPr>
            <w:tcW w:w="1649" w:type="dxa"/>
          </w:tcPr>
          <w:p w14:paraId="0F0B972B" w14:textId="728F60BC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4AB317C6" w14:textId="77777777" w:rsidR="00A96E6D" w:rsidRPr="00083ABB" w:rsidRDefault="00A96E6D" w:rsidP="00A96E6D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F02FB90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A96E6D" w:rsidRPr="00083ABB" w14:paraId="4AF03BA9" w14:textId="10799CEE" w:rsidTr="00A96E6D">
        <w:tc>
          <w:tcPr>
            <w:tcW w:w="735" w:type="dxa"/>
          </w:tcPr>
          <w:p w14:paraId="5DA953D6" w14:textId="77777777" w:rsidR="00A96E6D" w:rsidRPr="00083ABB" w:rsidRDefault="00A96E6D" w:rsidP="00A96E6D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440216B4" w14:textId="27A83E70" w:rsidR="00A96E6D" w:rsidRPr="00424972" w:rsidRDefault="00A96E6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Ewidencje szkoleń pracowników.</w:t>
            </w:r>
          </w:p>
        </w:tc>
        <w:tc>
          <w:tcPr>
            <w:tcW w:w="1649" w:type="dxa"/>
          </w:tcPr>
          <w:p w14:paraId="1F2DC8B1" w14:textId="340F333A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3A78E4D9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486133B" w14:textId="77777777" w:rsidR="00A96E6D" w:rsidRPr="00083ABB" w:rsidRDefault="00A96E6D" w:rsidP="00A96E6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4DFF6B5E" w14:textId="469C7DD3" w:rsidTr="00A96E6D">
        <w:tc>
          <w:tcPr>
            <w:tcW w:w="735" w:type="dxa"/>
          </w:tcPr>
          <w:p w14:paraId="5203CAF4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768DC429" w14:textId="77777777" w:rsidR="00424972" w:rsidRPr="00424972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umów lojalnościowych (np. o dofinansowanie nauki, szkoleń).</w:t>
            </w:r>
          </w:p>
        </w:tc>
        <w:tc>
          <w:tcPr>
            <w:tcW w:w="1649" w:type="dxa"/>
          </w:tcPr>
          <w:p w14:paraId="37AB4AB6" w14:textId="646C99A4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415DFEA9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C93D4C0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0F6CEDDE" w14:textId="77777777" w:rsidTr="00A96E6D">
        <w:tc>
          <w:tcPr>
            <w:tcW w:w="735" w:type="dxa"/>
          </w:tcPr>
          <w:p w14:paraId="5FBFB38E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58582AE5" w14:textId="66B664B0" w:rsidR="00424972" w:rsidRPr="00424972" w:rsidRDefault="00424972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wyposażenia (np. telefon, laptop) powierzona pracownikowi (data powierzenia, numer inwentarzowy lub seryjny, nazwa własna).</w:t>
            </w:r>
          </w:p>
        </w:tc>
        <w:tc>
          <w:tcPr>
            <w:tcW w:w="1649" w:type="dxa"/>
          </w:tcPr>
          <w:p w14:paraId="49728B00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A4B69D9" w14:textId="1E255CDB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1" w:type="dxa"/>
          </w:tcPr>
          <w:p w14:paraId="4A28846C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3476A4FF" w14:textId="4E55C66E" w:rsidTr="00A96E6D">
        <w:tc>
          <w:tcPr>
            <w:tcW w:w="735" w:type="dxa"/>
          </w:tcPr>
          <w:p w14:paraId="0A0F38E5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05064F66" w14:textId="77777777" w:rsidR="00424972" w:rsidRPr="00AC084A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24972">
              <w:rPr>
                <w:rFonts w:ascii="Poppins Light" w:hAnsi="Poppins Light" w:cs="Poppins Light"/>
                <w:sz w:val="20"/>
                <w:szCs w:val="20"/>
              </w:rPr>
              <w:t>Ewidencja informacji o przeprowadzonej ocenie pracownika.</w:t>
            </w:r>
          </w:p>
        </w:tc>
        <w:tc>
          <w:tcPr>
            <w:tcW w:w="1649" w:type="dxa"/>
          </w:tcPr>
          <w:p w14:paraId="5E20B8B3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85A8A41" w14:textId="0663F46B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1" w:type="dxa"/>
          </w:tcPr>
          <w:p w14:paraId="4BAA4D64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6B417BEF" w14:textId="5F67D097" w:rsidTr="00A96E6D">
        <w:tc>
          <w:tcPr>
            <w:tcW w:w="735" w:type="dxa"/>
          </w:tcPr>
          <w:p w14:paraId="46A4AC1E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366BE0CD" w14:textId="77777777" w:rsidR="00424972" w:rsidRPr="00AC084A" w:rsidRDefault="00424972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Ewidencja upoważnień pracownika (dostępu do przetwarzania danych osobowych, systemów informatycznych, itp.) wraz z monitorowaniem terminów ważności.</w:t>
            </w:r>
          </w:p>
        </w:tc>
        <w:tc>
          <w:tcPr>
            <w:tcW w:w="1649" w:type="dxa"/>
          </w:tcPr>
          <w:p w14:paraId="639BF382" w14:textId="738EB8CB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70D9B6AA" w14:textId="45543842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CBA13D6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5869B44F" w14:textId="7997D08E" w:rsidTr="00A96E6D">
        <w:tc>
          <w:tcPr>
            <w:tcW w:w="735" w:type="dxa"/>
          </w:tcPr>
          <w:p w14:paraId="4A3C7A7B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0D33A7DD" w14:textId="365E2FFC" w:rsidR="00424972" w:rsidRPr="00586BB5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Obsługa kartoteki wyjazdów</w:t>
            </w:r>
            <w:r w:rsidR="00586BB5" w:rsidRPr="00586BB5">
              <w:rPr>
                <w:rFonts w:ascii="Poppins Light" w:hAnsi="Poppins Light" w:cs="Poppins Light"/>
                <w:sz w:val="20"/>
                <w:szCs w:val="20"/>
              </w:rPr>
              <w:t>:</w:t>
            </w:r>
            <w:r w:rsidRPr="00586BB5">
              <w:rPr>
                <w:rFonts w:ascii="Poppins Light" w:hAnsi="Poppins Light" w:cs="Poppins Light"/>
                <w:sz w:val="20"/>
                <w:szCs w:val="20"/>
              </w:rPr>
              <w:t xml:space="preserve"> delegacji krajowych, delegacji zagranicznych</w:t>
            </w:r>
          </w:p>
        </w:tc>
        <w:tc>
          <w:tcPr>
            <w:tcW w:w="1649" w:type="dxa"/>
          </w:tcPr>
          <w:p w14:paraId="11BB8156" w14:textId="77777777" w:rsidR="00424972" w:rsidRPr="00586BB5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15D6E9F" w14:textId="56F6F19B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1" w:type="dxa"/>
          </w:tcPr>
          <w:p w14:paraId="5028D34B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290DCAB7" w14:textId="493EB9E4" w:rsidTr="00A96E6D">
        <w:tc>
          <w:tcPr>
            <w:tcW w:w="735" w:type="dxa"/>
          </w:tcPr>
          <w:p w14:paraId="6A371FC6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5FCAF067" w14:textId="4BA2B134" w:rsidR="00424972" w:rsidRPr="00083ABB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  <w:highlight w:val="green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Automatyczne wyliczanie na podstawie danych z systemu: wymiaru urlopu, stażu,  nagrody jubileuszowej.</w:t>
            </w:r>
          </w:p>
        </w:tc>
        <w:tc>
          <w:tcPr>
            <w:tcW w:w="1649" w:type="dxa"/>
          </w:tcPr>
          <w:p w14:paraId="07759AD4" w14:textId="214345CA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45C170B6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66E2AE9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456D1B5F" w14:textId="4B70E045" w:rsidTr="00A96E6D">
        <w:tc>
          <w:tcPr>
            <w:tcW w:w="735" w:type="dxa"/>
          </w:tcPr>
          <w:p w14:paraId="112684BB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0DBEC0E5" w14:textId="77777777" w:rsidR="00424972" w:rsidRPr="00083ABB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  <w:highlight w:val="green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Zgłaszanie i wyrejestrowanie z ubezpieczeń społecznych i zdrowotnych. Ilość informacji gromadzona w systemie musi być kompletna i zgodna do utworzenia pełnego zgłoszenia dla programu PŁATNIK, tzn. nie powinno być konieczności uzupełniania lub zmiany danych w programie Płatnik.</w:t>
            </w:r>
          </w:p>
        </w:tc>
        <w:tc>
          <w:tcPr>
            <w:tcW w:w="1649" w:type="dxa"/>
          </w:tcPr>
          <w:p w14:paraId="69FAC530" w14:textId="4BB915F6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546BC4E3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45896AD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721BB503" w14:textId="15993BFF" w:rsidTr="00A96E6D">
        <w:tc>
          <w:tcPr>
            <w:tcW w:w="735" w:type="dxa"/>
          </w:tcPr>
          <w:p w14:paraId="05BFDC5D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2C758EE3" w14:textId="77777777" w:rsidR="00424972" w:rsidRPr="00586BB5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Zgłoszenie do ubezpieczeń społecznych i zdrowotnych:</w:t>
            </w:r>
          </w:p>
          <w:p w14:paraId="34F76FA9" w14:textId="77777777" w:rsidR="00424972" w:rsidRPr="00586BB5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lastRenderedPageBreak/>
              <w:t>•</w:t>
            </w:r>
            <w:r w:rsidRPr="00586BB5">
              <w:rPr>
                <w:rFonts w:ascii="Poppins Light" w:hAnsi="Poppins Light" w:cs="Poppins Light"/>
                <w:sz w:val="20"/>
                <w:szCs w:val="20"/>
              </w:rPr>
              <w:tab/>
              <w:t>pracownicy – w momencie zatrudnienia,</w:t>
            </w:r>
          </w:p>
          <w:p w14:paraId="13836E07" w14:textId="77777777" w:rsidR="00424972" w:rsidRPr="00586BB5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586BB5">
              <w:rPr>
                <w:rFonts w:ascii="Poppins Light" w:hAnsi="Poppins Light" w:cs="Poppins Light"/>
                <w:sz w:val="20"/>
                <w:szCs w:val="20"/>
              </w:rPr>
              <w:tab/>
              <w:t>rodziny pracowników,</w:t>
            </w:r>
          </w:p>
          <w:p w14:paraId="3420CEE5" w14:textId="77777777" w:rsidR="00424972" w:rsidRPr="00083ABB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  <w:highlight w:val="green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586BB5">
              <w:rPr>
                <w:rFonts w:ascii="Poppins Light" w:hAnsi="Poppins Light" w:cs="Poppins Light"/>
                <w:sz w:val="20"/>
                <w:szCs w:val="20"/>
              </w:rPr>
              <w:tab/>
              <w:t>osoby nie będące pracownikami, zatrudnione na podstawie umowy cywilno-prawnej</w:t>
            </w:r>
          </w:p>
        </w:tc>
        <w:tc>
          <w:tcPr>
            <w:tcW w:w="1649" w:type="dxa"/>
          </w:tcPr>
          <w:p w14:paraId="69AE048D" w14:textId="6DB81F29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06" w:type="dxa"/>
          </w:tcPr>
          <w:p w14:paraId="53F17B80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29F749D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4EB4CAA7" w14:textId="2A496FBF" w:rsidTr="00A96E6D">
        <w:tc>
          <w:tcPr>
            <w:tcW w:w="735" w:type="dxa"/>
          </w:tcPr>
          <w:p w14:paraId="2BFC3A4A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0654E8A7" w14:textId="77777777" w:rsidR="00424972" w:rsidRPr="00586BB5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Automatyczne monitorowanie i informowanie o zmienionych danych, powodujących konieczność wysłania korekty zgłoszenia do ZUS-u. Sygnalizowanie w momencie zmiany danych o konieczności zgłoszenia korekty.</w:t>
            </w:r>
          </w:p>
        </w:tc>
        <w:tc>
          <w:tcPr>
            <w:tcW w:w="1649" w:type="dxa"/>
          </w:tcPr>
          <w:p w14:paraId="026DF1E3" w14:textId="4B906733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4EE5532D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E50BB84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51B87769" w14:textId="5A369B95" w:rsidTr="00A96E6D">
        <w:tc>
          <w:tcPr>
            <w:tcW w:w="735" w:type="dxa"/>
          </w:tcPr>
          <w:p w14:paraId="08CF4954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133CDB22" w14:textId="77777777" w:rsidR="00424972" w:rsidRPr="00586BB5" w:rsidRDefault="00424972" w:rsidP="0042497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Tworzenie jednego dokumentu RSA, RCA dla pracownika o tym samym numerze PESEL (umowa o pracę, umowa cywilno-prawna).</w:t>
            </w:r>
          </w:p>
        </w:tc>
        <w:tc>
          <w:tcPr>
            <w:tcW w:w="1649" w:type="dxa"/>
          </w:tcPr>
          <w:p w14:paraId="20AF62FF" w14:textId="60A073B2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03759A98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BFB7ACB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1A3F46F3" w14:textId="79A2AB83" w:rsidTr="00A96E6D">
        <w:tc>
          <w:tcPr>
            <w:tcW w:w="735" w:type="dxa"/>
          </w:tcPr>
          <w:p w14:paraId="3FA1CE7E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3D7B7E22" w14:textId="0BC92690" w:rsidR="00424972" w:rsidRPr="00586BB5" w:rsidRDefault="00424972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Zgłaszanie i wyrejestrowanie z PPK. Ilość informacji gromadzona w systemie musi być kompletna i zgodna do utworzenia pełnego zgłoszenia dla aplikacji obsługującej PPK.</w:t>
            </w:r>
          </w:p>
        </w:tc>
        <w:tc>
          <w:tcPr>
            <w:tcW w:w="1649" w:type="dxa"/>
          </w:tcPr>
          <w:p w14:paraId="45A2A755" w14:textId="6C846425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0BFA3E93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09AC4D6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06984DB2" w14:textId="7C7E3682" w:rsidTr="00A96E6D">
        <w:tc>
          <w:tcPr>
            <w:tcW w:w="735" w:type="dxa"/>
          </w:tcPr>
          <w:p w14:paraId="49A41214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36566CEC" w14:textId="5A731DB7" w:rsidR="00424972" w:rsidRPr="00586BB5" w:rsidRDefault="00424972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Automatyczne monitorowanie i informowanie o zmienionych danych, powodujących konieczność wysłania korekty zgłoszenia PPK</w:t>
            </w:r>
          </w:p>
        </w:tc>
        <w:tc>
          <w:tcPr>
            <w:tcW w:w="1649" w:type="dxa"/>
          </w:tcPr>
          <w:p w14:paraId="2C9D638A" w14:textId="4E7EB128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2D007BC0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FE014E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166932DE" w14:textId="7B84CC59" w:rsidTr="00A96E6D">
        <w:tc>
          <w:tcPr>
            <w:tcW w:w="735" w:type="dxa"/>
          </w:tcPr>
          <w:p w14:paraId="2D5108C9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18CACA4F" w14:textId="475131D6" w:rsidR="00424972" w:rsidRPr="00586BB5" w:rsidRDefault="00424972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Automatyczne generowanie i eksportowanie deklaracji rozliczeniowej PPK do aplikacji obsługującej PPK.</w:t>
            </w:r>
          </w:p>
        </w:tc>
        <w:tc>
          <w:tcPr>
            <w:tcW w:w="1649" w:type="dxa"/>
          </w:tcPr>
          <w:p w14:paraId="36BFF086" w14:textId="237290CE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7C7B0484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A06952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7906AD69" w14:textId="14F5335A" w:rsidTr="00A96E6D">
        <w:tc>
          <w:tcPr>
            <w:tcW w:w="735" w:type="dxa"/>
          </w:tcPr>
          <w:p w14:paraId="2CC9C7D8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540474FF" w14:textId="7FAD68E4" w:rsidR="00424972" w:rsidRPr="00083ABB" w:rsidRDefault="00424972" w:rsidP="00424972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 xml:space="preserve">Generowanie dokumentów związanych z przebiegiem zatrudnienia na podstawie danych z modułu kadrowego (m.in. umowy o pracę, aneksy, powołanie na stanowisko funkcyjne, </w:t>
            </w:r>
            <w:r w:rsidRPr="00586BB5">
              <w:rPr>
                <w:rFonts w:ascii="Poppins Light" w:hAnsi="Poppins Light" w:cs="Poppins Light"/>
                <w:sz w:val="20"/>
                <w:szCs w:val="20"/>
              </w:rPr>
              <w:lastRenderedPageBreak/>
              <w:t>aneksy o zmianie warunków zatrudnienia, zaświadczenie o zatrudnieniu skierowania na badania, świadectwo pracy, inne).</w:t>
            </w:r>
          </w:p>
        </w:tc>
        <w:tc>
          <w:tcPr>
            <w:tcW w:w="1649" w:type="dxa"/>
          </w:tcPr>
          <w:p w14:paraId="4A093812" w14:textId="7D29F5CA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06" w:type="dxa"/>
          </w:tcPr>
          <w:p w14:paraId="5EB8F7C8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DBFBEE4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1DD38DBA" w14:textId="600AF756" w:rsidTr="00A96E6D">
        <w:tc>
          <w:tcPr>
            <w:tcW w:w="735" w:type="dxa"/>
          </w:tcPr>
          <w:p w14:paraId="10379BB8" w14:textId="77777777" w:rsidR="00424972" w:rsidRPr="00083ABB" w:rsidRDefault="00424972" w:rsidP="00424972">
            <w:pPr>
              <w:numPr>
                <w:ilvl w:val="0"/>
                <w:numId w:val="12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405D9E03" w14:textId="13A63F5D" w:rsidR="00424972" w:rsidRPr="00083ABB" w:rsidRDefault="00424972" w:rsidP="00424972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  <w:highlight w:val="green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Monitorowanie i informowanie o terminach upływu końca okresów (np. urlopu wychowawczego, uprawnień zawodowych), o wykorzystaniu urlopów wypoczynkowych (urlopy zaległe).</w:t>
            </w:r>
          </w:p>
        </w:tc>
        <w:tc>
          <w:tcPr>
            <w:tcW w:w="1649" w:type="dxa"/>
          </w:tcPr>
          <w:p w14:paraId="6283AD75" w14:textId="22445BA0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70A24F92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FBF7529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407CFD8B" w14:textId="0EFE7459" w:rsidTr="00A96E6D">
        <w:tc>
          <w:tcPr>
            <w:tcW w:w="735" w:type="dxa"/>
          </w:tcPr>
          <w:p w14:paraId="57F0CB72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4BB9BB11" w14:textId="77777777" w:rsidR="00424972" w:rsidRPr="00586BB5" w:rsidRDefault="00424972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Możliwość rejestrowania w kartotece pracownika składanych przez niego oświadczeń, mających wpływ na sposób naliczania wynagrodzenia danemu pracownikowi oraz automatyczne uwzględnianie oświadczeń przy dokonywaniu naliczenia.</w:t>
            </w:r>
          </w:p>
        </w:tc>
        <w:tc>
          <w:tcPr>
            <w:tcW w:w="1649" w:type="dxa"/>
          </w:tcPr>
          <w:p w14:paraId="2F4A4F2C" w14:textId="2B3CCCBD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50CC1636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2C234A0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727EB2CE" w14:textId="7F69C419" w:rsidTr="00A96E6D">
        <w:tc>
          <w:tcPr>
            <w:tcW w:w="735" w:type="dxa"/>
          </w:tcPr>
          <w:p w14:paraId="161794DE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21B6B42F" w14:textId="77777777" w:rsidR="00424972" w:rsidRPr="00083ABB" w:rsidRDefault="00424972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586BB5">
              <w:rPr>
                <w:rFonts w:ascii="Poppins Light" w:hAnsi="Poppins Light" w:cs="Poppins Light"/>
                <w:sz w:val="20"/>
                <w:szCs w:val="20"/>
              </w:rPr>
              <w:t>Możliwość oznaczenia, czy dany składnik ma być uwzględniany przy ustalaniu podstawy do naliczania poszczególnych składek ZUS oraz podatku dochodowego od osób fizycznych.</w:t>
            </w:r>
          </w:p>
        </w:tc>
        <w:tc>
          <w:tcPr>
            <w:tcW w:w="1649" w:type="dxa"/>
          </w:tcPr>
          <w:p w14:paraId="792B3701" w14:textId="0188E102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09EA0998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794FB74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24972" w:rsidRPr="00083ABB" w14:paraId="52119D81" w14:textId="497F5B18" w:rsidTr="00FD0CAA">
        <w:tc>
          <w:tcPr>
            <w:tcW w:w="735" w:type="dxa"/>
          </w:tcPr>
          <w:p w14:paraId="019E7796" w14:textId="77777777" w:rsidR="00424972" w:rsidRPr="00083ABB" w:rsidRDefault="00424972" w:rsidP="00424972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  <w:shd w:val="clear" w:color="auto" w:fill="auto"/>
          </w:tcPr>
          <w:p w14:paraId="375E5497" w14:textId="77777777" w:rsidR="00424972" w:rsidRPr="00FD0CAA" w:rsidRDefault="00424972" w:rsidP="00424972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sz w:val="20"/>
                <w:szCs w:val="20"/>
              </w:rPr>
              <w:t>Możliwość umieszczania załączników w postaci plików, notatek, w powiązaniu z informacją, której dotyczy dany załącznik (np. CV powiązane z kandydatem, skan dokumentu związanego z absencją w powiązaniu z tą absencją, skany dokumentów z teczki pracownika w powiązaniu z pracownikiem, itp.).</w:t>
            </w:r>
          </w:p>
        </w:tc>
        <w:tc>
          <w:tcPr>
            <w:tcW w:w="1649" w:type="dxa"/>
          </w:tcPr>
          <w:p w14:paraId="38DFE6F2" w14:textId="77777777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0AB98CD" w14:textId="74974B65" w:rsidR="00424972" w:rsidRPr="00083ABB" w:rsidRDefault="00424972" w:rsidP="00424972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1" w:type="dxa"/>
          </w:tcPr>
          <w:p w14:paraId="35D68C46" w14:textId="77777777" w:rsidR="00424972" w:rsidRPr="00083ABB" w:rsidRDefault="00424972" w:rsidP="0042497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1482A60B" w14:textId="02D02A22" w:rsidTr="00A96E6D">
        <w:tc>
          <w:tcPr>
            <w:tcW w:w="735" w:type="dxa"/>
          </w:tcPr>
          <w:p w14:paraId="08D43E13" w14:textId="77777777" w:rsidR="00FD0CAA" w:rsidRPr="00083ABB" w:rsidRDefault="00FD0CAA" w:rsidP="00FD0CAA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515E2688" w14:textId="77777777" w:rsidR="00FD0CAA" w:rsidRPr="00083ABB" w:rsidRDefault="00FD0CAA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sz w:val="20"/>
                <w:szCs w:val="20"/>
              </w:rPr>
              <w:t>Możliwość masowej zmiany wynagrodzenia wszystkim/wybranej grupie wg klucza (stanowiska, komórki organizacyjne pracowników (procent/kwota).</w:t>
            </w:r>
          </w:p>
        </w:tc>
        <w:tc>
          <w:tcPr>
            <w:tcW w:w="1649" w:type="dxa"/>
          </w:tcPr>
          <w:p w14:paraId="23F92220" w14:textId="25B69EC7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79EDCA0" w14:textId="5706B905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1" w:type="dxa"/>
          </w:tcPr>
          <w:p w14:paraId="06ECFF85" w14:textId="77777777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7C2ECAC3" w14:textId="4D134864" w:rsidTr="00FD0CAA">
        <w:tc>
          <w:tcPr>
            <w:tcW w:w="735" w:type="dxa"/>
          </w:tcPr>
          <w:p w14:paraId="03CFE364" w14:textId="77777777" w:rsidR="00FD0CAA" w:rsidRPr="00083ABB" w:rsidRDefault="00FD0CAA" w:rsidP="00FD0CAA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  <w:shd w:val="clear" w:color="auto" w:fill="auto"/>
          </w:tcPr>
          <w:p w14:paraId="59531FD6" w14:textId="7B6CA24F" w:rsidR="00FD0CAA" w:rsidRPr="00FD0CAA" w:rsidRDefault="00FD0CAA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sz w:val="20"/>
                <w:szCs w:val="20"/>
              </w:rPr>
              <w:t>Możliwość masowej zmiany przypisania organizacyjnego wszystkim/wybranej grupie wg klucza (stanowiska, komórki organizacyjne pracowników.</w:t>
            </w:r>
          </w:p>
        </w:tc>
        <w:tc>
          <w:tcPr>
            <w:tcW w:w="1649" w:type="dxa"/>
          </w:tcPr>
          <w:p w14:paraId="64F92A88" w14:textId="6BD98835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5E1A2C9" w14:textId="1A1E1F6D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1" w:type="dxa"/>
          </w:tcPr>
          <w:p w14:paraId="77CD0233" w14:textId="77777777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5FEF6B4E" w14:textId="0EDA664D" w:rsidTr="00A96E6D">
        <w:tc>
          <w:tcPr>
            <w:tcW w:w="735" w:type="dxa"/>
          </w:tcPr>
          <w:p w14:paraId="138DA4F9" w14:textId="77777777" w:rsidR="00FD0CAA" w:rsidRPr="00083ABB" w:rsidRDefault="00FD0CAA" w:rsidP="00FD0CAA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</w:tcPr>
          <w:p w14:paraId="3BFEA3C6" w14:textId="56E13D21" w:rsidR="00FD0CAA" w:rsidRPr="00FD0CAA" w:rsidRDefault="00FD0CAA" w:rsidP="00AC084A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sz w:val="20"/>
                <w:szCs w:val="20"/>
              </w:rPr>
              <w:t>Możliwość masowej generacji aneksów do umów wszystkim/wybranej grupie wg klucza (stanowiska, komórki organizacyjne pracowników.</w:t>
            </w:r>
          </w:p>
        </w:tc>
        <w:tc>
          <w:tcPr>
            <w:tcW w:w="1649" w:type="dxa"/>
          </w:tcPr>
          <w:p w14:paraId="32DDA910" w14:textId="1D200EBB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CABA53F" w14:textId="34D2FC26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1" w:type="dxa"/>
          </w:tcPr>
          <w:p w14:paraId="6B93508B" w14:textId="77777777" w:rsidR="00FD0CAA" w:rsidRPr="00083ABB" w:rsidRDefault="00FD0CAA" w:rsidP="00FD0CAA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31611" w:rsidRPr="00083ABB" w14:paraId="29FF576D" w14:textId="0D85C3A9" w:rsidTr="00FD0CAA">
        <w:tc>
          <w:tcPr>
            <w:tcW w:w="735" w:type="dxa"/>
          </w:tcPr>
          <w:p w14:paraId="4192762B" w14:textId="77777777" w:rsidR="00431611" w:rsidRPr="00083ABB" w:rsidRDefault="00431611" w:rsidP="00431611">
            <w:pPr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963" w:type="dxa"/>
            <w:shd w:val="clear" w:color="auto" w:fill="auto"/>
          </w:tcPr>
          <w:p w14:paraId="2ACC2E08" w14:textId="400FDB91" w:rsidR="00431611" w:rsidRPr="00083ABB" w:rsidRDefault="00431611" w:rsidP="00431611">
            <w:pPr>
              <w:spacing w:after="160" w:line="276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31611">
              <w:rPr>
                <w:rFonts w:ascii="Poppins Light" w:hAnsi="Poppins Light" w:cs="Poppins Light"/>
                <w:sz w:val="20"/>
                <w:szCs w:val="20"/>
              </w:rPr>
              <w:t>Możliwość digitalizacji  dokumentacji pracowniczej  zgodnie z obowiązującym prawem.- eteczka pracownika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9" w:type="dxa"/>
          </w:tcPr>
          <w:p w14:paraId="760EBDA6" w14:textId="6C9DFB9D" w:rsidR="00431611" w:rsidRPr="00083ABB" w:rsidRDefault="00431611" w:rsidP="0043161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6" w:type="dxa"/>
          </w:tcPr>
          <w:p w14:paraId="2E8E73DB" w14:textId="77777777" w:rsidR="00431611" w:rsidRPr="00083ABB" w:rsidRDefault="00431611" w:rsidP="0043161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FAFD1E1" w14:textId="77777777" w:rsidR="00431611" w:rsidRPr="00083ABB" w:rsidRDefault="00431611" w:rsidP="0043161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274F32A0" w14:textId="77777777" w:rsidR="009E7A47" w:rsidRPr="00083ABB" w:rsidRDefault="009E7A47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14108" w:type="dxa"/>
        <w:tblLook w:val="04A0" w:firstRow="1" w:lastRow="0" w:firstColumn="1" w:lastColumn="0" w:noHBand="0" w:noVBand="1"/>
      </w:tblPr>
      <w:tblGrid>
        <w:gridCol w:w="704"/>
        <w:gridCol w:w="9043"/>
        <w:gridCol w:w="1701"/>
        <w:gridCol w:w="1418"/>
        <w:gridCol w:w="1242"/>
      </w:tblGrid>
      <w:tr w:rsidR="00FD0CAA" w:rsidRPr="00083ABB" w14:paraId="0F6A7C05" w14:textId="37C87E7E" w:rsidTr="00F47CCA">
        <w:trPr>
          <w:tblHeader/>
        </w:trPr>
        <w:tc>
          <w:tcPr>
            <w:tcW w:w="14108" w:type="dxa"/>
            <w:gridSpan w:val="5"/>
            <w:shd w:val="clear" w:color="auto" w:fill="BDD6EE" w:themeFill="accent1" w:themeFillTint="66"/>
          </w:tcPr>
          <w:p w14:paraId="21A97447" w14:textId="69020F47" w:rsidR="00FD0CAA" w:rsidRPr="00083ABB" w:rsidRDefault="00FD0CAA" w:rsidP="00A057C6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Obsługa płac</w:t>
            </w:r>
          </w:p>
        </w:tc>
      </w:tr>
      <w:tr w:rsidR="00FD0CAA" w:rsidRPr="00083ABB" w14:paraId="45C71A4B" w14:textId="7CDE8CB9" w:rsidTr="00FF2E89">
        <w:trPr>
          <w:tblHeader/>
        </w:trPr>
        <w:tc>
          <w:tcPr>
            <w:tcW w:w="704" w:type="dxa"/>
            <w:shd w:val="clear" w:color="auto" w:fill="BDD6EE" w:themeFill="accent1" w:themeFillTint="66"/>
          </w:tcPr>
          <w:p w14:paraId="032495D9" w14:textId="484B2C47" w:rsidR="00FD0CAA" w:rsidRPr="00FD0CAA" w:rsidRDefault="00FD0CAA" w:rsidP="00FD0CAA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043" w:type="dxa"/>
            <w:shd w:val="clear" w:color="auto" w:fill="BDD6EE" w:themeFill="accent1" w:themeFillTint="66"/>
          </w:tcPr>
          <w:p w14:paraId="2D956AFE" w14:textId="08944CCF" w:rsidR="00FD0CAA" w:rsidRPr="00FD0CAA" w:rsidRDefault="00FD0CAA" w:rsidP="00FD0CAA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8365EDA" w14:textId="62CD6F10" w:rsidR="00FD0CAA" w:rsidRPr="00FD0CAA" w:rsidRDefault="00FD0CAA" w:rsidP="00FD0CAA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8E1B41A" w14:textId="44A1A750" w:rsidR="00FD0CAA" w:rsidRPr="00FD0CAA" w:rsidRDefault="00FD0CAA" w:rsidP="00FD0CAA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242" w:type="dxa"/>
            <w:shd w:val="clear" w:color="auto" w:fill="BDD6EE" w:themeFill="accent1" w:themeFillTint="66"/>
          </w:tcPr>
          <w:p w14:paraId="00C9999C" w14:textId="089C7039" w:rsidR="00FD0CAA" w:rsidRPr="00FD0CAA" w:rsidRDefault="00FD0CAA" w:rsidP="00FD0CAA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FD0CAA" w:rsidRPr="00083ABB" w14:paraId="4CC2571C" w14:textId="5116A7A6" w:rsidTr="00FF2E89">
        <w:tc>
          <w:tcPr>
            <w:tcW w:w="704" w:type="dxa"/>
          </w:tcPr>
          <w:p w14:paraId="024888B7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33B18350" w14:textId="15973AE9" w:rsidR="00FD0CAA" w:rsidRPr="00083ABB" w:rsidRDefault="00F47CC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  <w:highlight w:val="green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naliczanie wynagrodzeń z wykorzystaniem zarejestrowanych w module danych kadrowych (m.in. wynagrodzenie zasadnicze, dodatek funkcyjny, nagrody, premie, dodatek specjalny świadczenia należne na podstawie ustawy o świadczeniach pieniężnych w razie choroby i macierzyństwa, wynagrodzenie i dodatek za pracę w godzinach nadliczbowych, wynagrodzenie urlopowe; dodatek za pracę w porze nocnej, nagrody jubileuszowe, odprawy emerytalne, ekwiwalent za niewykorzystany urlop wypoczynkowy), ryczałt za pracę zdalną.</w:t>
            </w:r>
          </w:p>
        </w:tc>
        <w:tc>
          <w:tcPr>
            <w:tcW w:w="1701" w:type="dxa"/>
          </w:tcPr>
          <w:p w14:paraId="3C075BB2" w14:textId="069A4771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01559F06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D2A6B10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5693B4A2" w14:textId="0F5A2F5D" w:rsidTr="00FF2E89">
        <w:tc>
          <w:tcPr>
            <w:tcW w:w="704" w:type="dxa"/>
          </w:tcPr>
          <w:p w14:paraId="5694B446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21D4C456" w14:textId="77777777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Automatycznie naliczanie korekt wynagrodzeń w związku ze zmianą wynagrodzenia, zarejestrowaną na danych kadrowych (wszystkie składniki płacowe naliczane automatycznie przez system).</w:t>
            </w:r>
          </w:p>
        </w:tc>
        <w:tc>
          <w:tcPr>
            <w:tcW w:w="1701" w:type="dxa"/>
          </w:tcPr>
          <w:p w14:paraId="7A7CE816" w14:textId="69557305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24E093D2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1D7C1A7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2BCF5010" w14:textId="1D2CE65B" w:rsidTr="00FF2E89">
        <w:tc>
          <w:tcPr>
            <w:tcW w:w="704" w:type="dxa"/>
          </w:tcPr>
          <w:p w14:paraId="7B85806B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4B9C7358" w14:textId="77777777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Automatycznie pomniejszanie wynagrodzenia za czas nieobecności.</w:t>
            </w:r>
          </w:p>
        </w:tc>
        <w:tc>
          <w:tcPr>
            <w:tcW w:w="1701" w:type="dxa"/>
          </w:tcPr>
          <w:p w14:paraId="4C01D527" w14:textId="0E2A7A95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7D5B1F5E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8DFDDC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56B5A18D" w14:textId="0850C1BC" w:rsidTr="00FF2E89">
        <w:tc>
          <w:tcPr>
            <w:tcW w:w="704" w:type="dxa"/>
          </w:tcPr>
          <w:p w14:paraId="07D03208" w14:textId="669A647A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591C0BF6" w14:textId="1136AC45" w:rsidR="00FD0CAA" w:rsidRPr="00F47CCA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pomniejszanie składników dodatkowych wynagrodzenia zgodnie ze zdefiniowaniem.</w:t>
            </w:r>
          </w:p>
        </w:tc>
        <w:tc>
          <w:tcPr>
            <w:tcW w:w="1701" w:type="dxa"/>
          </w:tcPr>
          <w:p w14:paraId="2403B8E8" w14:textId="0EAD71F6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3DD95C45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D24F07D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3C34344C" w14:textId="2D2A9ED0" w:rsidTr="00FF2E89">
        <w:tc>
          <w:tcPr>
            <w:tcW w:w="704" w:type="dxa"/>
          </w:tcPr>
          <w:p w14:paraId="4B3F337A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52A6BBF7" w14:textId="77777777" w:rsidR="00FD0CAA" w:rsidRPr="00F47CCA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tworzenie i naliczanie listy do wypłaty dodatkowego wynagrodzenia rocznego „tzw. 13”.</w:t>
            </w:r>
          </w:p>
        </w:tc>
        <w:tc>
          <w:tcPr>
            <w:tcW w:w="1701" w:type="dxa"/>
          </w:tcPr>
          <w:p w14:paraId="6185DB1B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3759F" w14:textId="2EF996F3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2" w:type="dxa"/>
          </w:tcPr>
          <w:p w14:paraId="571B5C44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30EC0E77" w14:textId="4FAF7A37" w:rsidTr="00FF2E89">
        <w:tc>
          <w:tcPr>
            <w:tcW w:w="704" w:type="dxa"/>
          </w:tcPr>
          <w:p w14:paraId="39C711CA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2502457B" w14:textId="0736ECD5" w:rsidR="00FD0CAA" w:rsidRPr="00083ABB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naliczanie podstawy zasiłków oraz wysokości świadczeń należnych na podstawie ustawy o świadczeniach pieniężnych w razie choroby i macierzyństwa (z uwzględnianiem w podstawie składników okresowych tj. nagród kwartalnych) zasiłków.</w:t>
            </w:r>
          </w:p>
        </w:tc>
        <w:tc>
          <w:tcPr>
            <w:tcW w:w="1701" w:type="dxa"/>
          </w:tcPr>
          <w:p w14:paraId="63304404" w14:textId="3820C50A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4DAE4078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9F05DD5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7AF50277" w14:textId="354C83A7" w:rsidTr="00FF2E89">
        <w:tc>
          <w:tcPr>
            <w:tcW w:w="704" w:type="dxa"/>
          </w:tcPr>
          <w:p w14:paraId="6AF3C105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2440DC32" w14:textId="77777777" w:rsidR="00FD0CAA" w:rsidRPr="00083ABB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przechowywania kompletnej i szczegółowej informacji dotyczącej podstaw do wyliczenia wynagrodzenia za okres choroby, zasiłku z możliwością edycji i korekty.</w:t>
            </w:r>
          </w:p>
        </w:tc>
        <w:tc>
          <w:tcPr>
            <w:tcW w:w="1701" w:type="dxa"/>
          </w:tcPr>
          <w:p w14:paraId="674C3BE9" w14:textId="5C33E586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72A33A00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3637E40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64FE445D" w14:textId="2AEF3C43" w:rsidTr="00FF2E89">
        <w:tc>
          <w:tcPr>
            <w:tcW w:w="704" w:type="dxa"/>
          </w:tcPr>
          <w:p w14:paraId="246C81CC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71BC3E9B" w14:textId="77777777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definiowania, generowania i drukowania dowolnej liczby szablonów list płac.</w:t>
            </w:r>
          </w:p>
        </w:tc>
        <w:tc>
          <w:tcPr>
            <w:tcW w:w="1701" w:type="dxa"/>
          </w:tcPr>
          <w:p w14:paraId="5DBAB5CB" w14:textId="4DF93E2A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EDD25C1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6E7961B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7A68CD4B" w14:textId="6D765363" w:rsidTr="00FF2E89">
        <w:tc>
          <w:tcPr>
            <w:tcW w:w="704" w:type="dxa"/>
          </w:tcPr>
          <w:p w14:paraId="0991892B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2F47E0E2" w14:textId="77777777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dokonywania dowolnej liczby naliczeń wynagrodzenia (list płac) w danym okresie rozliczeniowym.</w:t>
            </w:r>
          </w:p>
        </w:tc>
        <w:tc>
          <w:tcPr>
            <w:tcW w:w="1701" w:type="dxa"/>
          </w:tcPr>
          <w:p w14:paraId="738B02A8" w14:textId="6DD2AE1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36F1EEF4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F69E50A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244392FA" w14:textId="4C849603" w:rsidTr="00FF2E89">
        <w:tc>
          <w:tcPr>
            <w:tcW w:w="704" w:type="dxa"/>
          </w:tcPr>
          <w:p w14:paraId="2198C177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7C42B896" w14:textId="77777777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przypisania do zdefiniowanego szablonu listy płac konkretnych składników wynagrodzenia oraz składek ZUS opłacanych przez pracodawcę.</w:t>
            </w:r>
          </w:p>
        </w:tc>
        <w:tc>
          <w:tcPr>
            <w:tcW w:w="1701" w:type="dxa"/>
          </w:tcPr>
          <w:p w14:paraId="26B041D6" w14:textId="466DAA95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2DA8595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57BC1CA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484E68C5" w14:textId="47C62DE9" w:rsidTr="00FF2E89">
        <w:tc>
          <w:tcPr>
            <w:tcW w:w="704" w:type="dxa"/>
          </w:tcPr>
          <w:p w14:paraId="4F6A3F3C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3A08C666" w14:textId="77777777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generowania zdefiniowanych list płac dla pojedynczych pracowników, wskazanych pracowników lub grup pracowników.</w:t>
            </w:r>
          </w:p>
        </w:tc>
        <w:tc>
          <w:tcPr>
            <w:tcW w:w="1701" w:type="dxa"/>
          </w:tcPr>
          <w:p w14:paraId="7DB01C94" w14:textId="7835E44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68455EB0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8DC2115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6FE45FD5" w14:textId="4FEDE983" w:rsidTr="00FF2E89">
        <w:tc>
          <w:tcPr>
            <w:tcW w:w="704" w:type="dxa"/>
          </w:tcPr>
          <w:p w14:paraId="03161773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018E4E01" w14:textId="19B52BC6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automatycznego generowania dodatkowych list płac, stanowiących korektę względem list podstawowych i dodatkowych (np. w zakresie składek ZUS), przejmujących informacje i dekretację z dokumentu podstawowego.</w:t>
            </w:r>
          </w:p>
        </w:tc>
        <w:tc>
          <w:tcPr>
            <w:tcW w:w="1701" w:type="dxa"/>
          </w:tcPr>
          <w:p w14:paraId="4B532AD2" w14:textId="468362F1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09E9C70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52419FB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1BB87B94" w14:textId="0505B8C2" w:rsidTr="00FF2E89">
        <w:tc>
          <w:tcPr>
            <w:tcW w:w="704" w:type="dxa"/>
          </w:tcPr>
          <w:p w14:paraId="273D64D8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79526CAF" w14:textId="21ABEB89" w:rsidR="00FD0CAA" w:rsidRPr="00F47CCA" w:rsidRDefault="00FD0CAA" w:rsidP="008E20B6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naliczanie potrąceń z tytułu zobowiązań publicznoprawnych zgodnie z obowiązującym prawem (składki na ubezpieczenia społeczne, zdrowotne oraz zaliczka na podatek dochodowy od osób fizycznych).</w:t>
            </w:r>
          </w:p>
        </w:tc>
        <w:tc>
          <w:tcPr>
            <w:tcW w:w="1701" w:type="dxa"/>
          </w:tcPr>
          <w:p w14:paraId="6A207AF2" w14:textId="397787CD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7B197C0A" w14:textId="77777777" w:rsidR="00FD0CAA" w:rsidRPr="00083ABB" w:rsidRDefault="00FD0CAA" w:rsidP="00A057C6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78DA6A5" w14:textId="77777777" w:rsidR="00FD0CAA" w:rsidRPr="00083ABB" w:rsidRDefault="00FD0CAA" w:rsidP="00A057C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4A8F100F" w14:textId="203EDC50" w:rsidTr="00FF2E89">
        <w:tc>
          <w:tcPr>
            <w:tcW w:w="704" w:type="dxa"/>
          </w:tcPr>
          <w:p w14:paraId="72132DBC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64CE69D9" w14:textId="46C68634" w:rsidR="00FD0CAA" w:rsidRPr="00F47CCA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naliczanie potrąceń z tytułu PPK, PZU, Multisport, komornicze zajęcie wynagrodzenia</w:t>
            </w:r>
          </w:p>
        </w:tc>
        <w:tc>
          <w:tcPr>
            <w:tcW w:w="1701" w:type="dxa"/>
          </w:tcPr>
          <w:p w14:paraId="5DBFA10B" w14:textId="39A18B8E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1B91FC77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696B0C5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23BF957D" w14:textId="7E0848E2" w:rsidTr="00FF2E89">
        <w:tc>
          <w:tcPr>
            <w:tcW w:w="704" w:type="dxa"/>
          </w:tcPr>
          <w:p w14:paraId="7E183A44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02802F21" w14:textId="5A2FEF9B" w:rsidR="00FD0CAA" w:rsidRPr="00F47CCA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naliczanie dofinansowania PZU, Multisport</w:t>
            </w:r>
          </w:p>
        </w:tc>
        <w:tc>
          <w:tcPr>
            <w:tcW w:w="1701" w:type="dxa"/>
          </w:tcPr>
          <w:p w14:paraId="0A9CB22C" w14:textId="05739663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386C09C5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EE105B5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1DED8A2A" w14:textId="39A4B11E" w:rsidTr="00FF2E89">
        <w:tc>
          <w:tcPr>
            <w:tcW w:w="704" w:type="dxa"/>
          </w:tcPr>
          <w:p w14:paraId="0F699EA2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61F7535D" w14:textId="77777777" w:rsidR="00FD0CAA" w:rsidRPr="00AC084A" w:rsidRDefault="00FD0CAA" w:rsidP="00482E29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definiowania dowolnej liczby potrąceń dokonywanych z wynagrodzenia netto oraz algorytmów ich obliczania, w tym kontrola potrąceń w stosunku do wysokości minimalnego wynagrodzenia za pracę.</w:t>
            </w:r>
          </w:p>
        </w:tc>
        <w:tc>
          <w:tcPr>
            <w:tcW w:w="1701" w:type="dxa"/>
          </w:tcPr>
          <w:p w14:paraId="6845FE8F" w14:textId="3E5D1899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6043A3BE" w14:textId="77777777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E2BA6DC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7651EE3A" w14:textId="6BAD3364" w:rsidTr="00FF2E89">
        <w:tc>
          <w:tcPr>
            <w:tcW w:w="704" w:type="dxa"/>
          </w:tcPr>
          <w:p w14:paraId="3CDA3471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1A1A9BF5" w14:textId="77777777" w:rsidR="00FD0CAA" w:rsidRPr="00F47CCA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dokonywania innych dobrowolnych potrąceń z zachowaniem kwot wolnych, określonych w Kodeksie pracy, z możliwością korekty.</w:t>
            </w:r>
          </w:p>
        </w:tc>
        <w:tc>
          <w:tcPr>
            <w:tcW w:w="1701" w:type="dxa"/>
          </w:tcPr>
          <w:p w14:paraId="09DDD5BB" w14:textId="14858E1C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1E5D249A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E996BB3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133F51B6" w14:textId="0EC5B348" w:rsidTr="00FF2E89">
        <w:tc>
          <w:tcPr>
            <w:tcW w:w="704" w:type="dxa"/>
          </w:tcPr>
          <w:p w14:paraId="402D0F72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1BB6634E" w14:textId="77777777" w:rsidR="00FD0CAA" w:rsidRPr="00F47CCA" w:rsidRDefault="00FD0CAA" w:rsidP="00482E29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definiowania sposobu dokonania wypłaty za pomocą przelewu na rachunek bankowy wraz z możliwością ręcznego wskazania lub przypisania dla każdej umowy pracownika innej formy wypłaty.</w:t>
            </w:r>
          </w:p>
        </w:tc>
        <w:tc>
          <w:tcPr>
            <w:tcW w:w="1701" w:type="dxa"/>
          </w:tcPr>
          <w:p w14:paraId="3F0C677A" w14:textId="62A98A8E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9EA7961" w14:textId="77777777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17B915E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1B52F87A" w14:textId="0C84B68B" w:rsidTr="00FF2E89">
        <w:tc>
          <w:tcPr>
            <w:tcW w:w="704" w:type="dxa"/>
          </w:tcPr>
          <w:p w14:paraId="7F2E73ED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34224FDF" w14:textId="77777777" w:rsidR="00FD0CAA" w:rsidRPr="00F47CCA" w:rsidRDefault="00FD0CAA" w:rsidP="00482E29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Automatyczne generowanie przelewów wynagrodzeń na wiele kont pracownika z podziałem kwoty przelewu w dowolnie określonej proporcji; podział kwoty na kilka przelewów.</w:t>
            </w:r>
          </w:p>
        </w:tc>
        <w:tc>
          <w:tcPr>
            <w:tcW w:w="1701" w:type="dxa"/>
          </w:tcPr>
          <w:p w14:paraId="235EF2C2" w14:textId="1D35673E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0C93C0AA" w14:textId="77777777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A5B9B7B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760CD997" w14:textId="0768A53D" w:rsidTr="00FF2E89">
        <w:tc>
          <w:tcPr>
            <w:tcW w:w="704" w:type="dxa"/>
          </w:tcPr>
          <w:p w14:paraId="59131512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4C1C2895" w14:textId="1FA83649" w:rsidR="00FD0CAA" w:rsidRPr="00F47CCA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47CCA">
              <w:rPr>
                <w:rFonts w:ascii="Poppins Light" w:hAnsi="Poppins Light" w:cs="Poppins Light"/>
                <w:sz w:val="20"/>
                <w:szCs w:val="20"/>
              </w:rPr>
              <w:t>Możliwość rozliczania wynagrodzenia z tytułu umów cywilnoprawnych w ratach z uwzględnieniem kilku różnych umów cywilnoprawnych w jednym miesiącu.</w:t>
            </w:r>
          </w:p>
        </w:tc>
        <w:tc>
          <w:tcPr>
            <w:tcW w:w="1701" w:type="dxa"/>
          </w:tcPr>
          <w:p w14:paraId="6F4DBC2F" w14:textId="24C68074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14395209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497C9AF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48F2F646" w14:textId="5E212513" w:rsidTr="00FF2E89">
        <w:tc>
          <w:tcPr>
            <w:tcW w:w="704" w:type="dxa"/>
          </w:tcPr>
          <w:p w14:paraId="66046A24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5268E3AF" w14:textId="19FB1282" w:rsidR="00FD0CAA" w:rsidRPr="00AC084A" w:rsidRDefault="00FD0CAA" w:rsidP="00482E29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Możliwość automatycznego tworzenia i drukowania na podstawie danych zawartych w systemie informacji o dochodach i deklaracji rozliczeniowych dotyczących podatku dochodowego od osób fizycznych dla pracowników, współpracowników oraz dla całej firmy.</w:t>
            </w:r>
          </w:p>
        </w:tc>
        <w:tc>
          <w:tcPr>
            <w:tcW w:w="1701" w:type="dxa"/>
          </w:tcPr>
          <w:p w14:paraId="1CF38D0A" w14:textId="6E3AAE31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467671A7" w14:textId="77777777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8983653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53C5E269" w14:textId="4268E19F" w:rsidTr="00FF2E89">
        <w:tc>
          <w:tcPr>
            <w:tcW w:w="704" w:type="dxa"/>
          </w:tcPr>
          <w:p w14:paraId="2BDEB6C5" w14:textId="77777777" w:rsidR="00FD0CAA" w:rsidRPr="00083ABB" w:rsidRDefault="00FD0CAA" w:rsidP="00BD3142">
            <w:pPr>
              <w:numPr>
                <w:ilvl w:val="0"/>
                <w:numId w:val="11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1A166728" w14:textId="77777777" w:rsidR="00FD0CAA" w:rsidRPr="00083ABB" w:rsidRDefault="00FD0CAA" w:rsidP="00482E29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Możliwość automatycznego tworzenia informacji o dochodach i deklaracji rozliczeniowych dotyczących podatku dochodowego od osób fizycznych według klucza np.: dla pracowników konkretnej komórki organizacyjnej.</w:t>
            </w:r>
          </w:p>
        </w:tc>
        <w:tc>
          <w:tcPr>
            <w:tcW w:w="1701" w:type="dxa"/>
          </w:tcPr>
          <w:p w14:paraId="688016DC" w14:textId="5C3975A6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14F9F202" w14:textId="77777777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CA477F0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3D60C8E0" w14:textId="5C9A1099" w:rsidTr="00FF2E89">
        <w:tc>
          <w:tcPr>
            <w:tcW w:w="704" w:type="dxa"/>
          </w:tcPr>
          <w:p w14:paraId="698BAC03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2E52CF13" w14:textId="4502AFDF" w:rsidR="00FD0CAA" w:rsidRPr="00083ABB" w:rsidRDefault="00FD0CAA" w:rsidP="00482E29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Możliwość elektronicznego przekazywania informacji o dochodach i deklaracji podatkowych (np. PIT</w:t>
            </w:r>
            <w:r w:rsidR="00FF2E89" w:rsidRPr="00FF2E89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FF2E89">
              <w:rPr>
                <w:rFonts w:ascii="Poppins Light" w:hAnsi="Poppins Light" w:cs="Poppins Light"/>
                <w:sz w:val="20"/>
                <w:szCs w:val="20"/>
              </w:rPr>
              <w:t>11, PIT 4, INF 1, INF R) do Urzędu Skarbowego właściwego dla pracownika oraz pracodawcy.</w:t>
            </w:r>
          </w:p>
        </w:tc>
        <w:tc>
          <w:tcPr>
            <w:tcW w:w="1701" w:type="dxa"/>
          </w:tcPr>
          <w:p w14:paraId="39DED987" w14:textId="23635838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354BF0C7" w14:textId="77777777" w:rsidR="00FD0CAA" w:rsidRPr="00083ABB" w:rsidRDefault="00FD0CAA" w:rsidP="00482E2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D7B9254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64238DAD" w14:textId="28A964B4" w:rsidTr="00FF2E89">
        <w:tc>
          <w:tcPr>
            <w:tcW w:w="704" w:type="dxa"/>
          </w:tcPr>
          <w:p w14:paraId="45071743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3C142FAB" w14:textId="77777777" w:rsidR="00FD0CAA" w:rsidRPr="00083ABB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Możliwość symulacyjnego naliczenia wynagrodzenia brutto (z kosztami pracodawcy lub bez) z określonego wynagrodzenia netto.</w:t>
            </w:r>
          </w:p>
        </w:tc>
        <w:tc>
          <w:tcPr>
            <w:tcW w:w="1701" w:type="dxa"/>
          </w:tcPr>
          <w:p w14:paraId="6D759427" w14:textId="238214FA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17E9F" w14:textId="506B7B8F" w:rsidR="00FD0CAA" w:rsidRPr="00083ABB" w:rsidRDefault="00FF2E89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2" w:type="dxa"/>
          </w:tcPr>
          <w:p w14:paraId="05890C1C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FD0CAA" w:rsidRPr="00083ABB" w14:paraId="32C20618" w14:textId="75A242EB" w:rsidTr="00FF2E89">
        <w:tc>
          <w:tcPr>
            <w:tcW w:w="704" w:type="dxa"/>
          </w:tcPr>
          <w:p w14:paraId="42FEFF9D" w14:textId="77777777" w:rsidR="00FD0CAA" w:rsidRPr="00083ABB" w:rsidRDefault="00FD0CAA" w:rsidP="00BD3142">
            <w:pPr>
              <w:numPr>
                <w:ilvl w:val="0"/>
                <w:numId w:val="11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43" w:type="dxa"/>
          </w:tcPr>
          <w:p w14:paraId="4BA0F4BD" w14:textId="77777777" w:rsidR="00FD0CAA" w:rsidRPr="00083ABB" w:rsidRDefault="00FD0CAA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Możliwość masowej zmiany informacji (ulga, koszty, procent podatku) do naliczania zaliczki, na podatek dochodowy od osób fizycznych, po zakończeniu roku.</w:t>
            </w:r>
          </w:p>
        </w:tc>
        <w:tc>
          <w:tcPr>
            <w:tcW w:w="1701" w:type="dxa"/>
          </w:tcPr>
          <w:p w14:paraId="78D9D42B" w14:textId="5DBBCB80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7AD69D5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CEE2CC7" w14:textId="77777777" w:rsidR="00FD0CAA" w:rsidRPr="00083ABB" w:rsidRDefault="00FD0CAA" w:rsidP="00482E2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49FF1A1F" w14:textId="77777777" w:rsidR="00A057C6" w:rsidRPr="00083ABB" w:rsidRDefault="00A057C6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14128" w:type="dxa"/>
        <w:tblLook w:val="04A0" w:firstRow="1" w:lastRow="0" w:firstColumn="1" w:lastColumn="0" w:noHBand="0" w:noVBand="1"/>
      </w:tblPr>
      <w:tblGrid>
        <w:gridCol w:w="704"/>
        <w:gridCol w:w="9198"/>
        <w:gridCol w:w="1640"/>
        <w:gridCol w:w="1338"/>
        <w:gridCol w:w="1240"/>
        <w:gridCol w:w="8"/>
      </w:tblGrid>
      <w:tr w:rsidR="007F19E8" w:rsidRPr="00083ABB" w14:paraId="618C240B" w14:textId="4E5757BC" w:rsidTr="007F19E8">
        <w:trPr>
          <w:tblHeader/>
        </w:trPr>
        <w:tc>
          <w:tcPr>
            <w:tcW w:w="14128" w:type="dxa"/>
            <w:gridSpan w:val="6"/>
            <w:shd w:val="clear" w:color="auto" w:fill="BDD6EE" w:themeFill="accent1" w:themeFillTint="66"/>
          </w:tcPr>
          <w:p w14:paraId="07CD9719" w14:textId="08B35415" w:rsidR="007F19E8" w:rsidRPr="00083ABB" w:rsidRDefault="007F19E8" w:rsidP="00A057C6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lastRenderedPageBreak/>
              <w:t>Obsługa Zakładowego Funduszu Świadczeń Socjalnych</w:t>
            </w:r>
          </w:p>
        </w:tc>
      </w:tr>
      <w:tr w:rsidR="007F19E8" w:rsidRPr="00083ABB" w14:paraId="4F5CF118" w14:textId="752A5EB7" w:rsidTr="007F19E8">
        <w:trPr>
          <w:gridAfter w:val="1"/>
          <w:wAfter w:w="8" w:type="dxa"/>
          <w:tblHeader/>
        </w:trPr>
        <w:tc>
          <w:tcPr>
            <w:tcW w:w="704" w:type="dxa"/>
            <w:shd w:val="clear" w:color="auto" w:fill="BDD6EE" w:themeFill="accent1" w:themeFillTint="66"/>
          </w:tcPr>
          <w:p w14:paraId="584FA12C" w14:textId="44280EAD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198" w:type="dxa"/>
            <w:shd w:val="clear" w:color="auto" w:fill="BDD6EE" w:themeFill="accent1" w:themeFillTint="66"/>
          </w:tcPr>
          <w:p w14:paraId="01E6F366" w14:textId="43ABE39D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640" w:type="dxa"/>
            <w:shd w:val="clear" w:color="auto" w:fill="BDD6EE" w:themeFill="accent1" w:themeFillTint="66"/>
          </w:tcPr>
          <w:p w14:paraId="14143E70" w14:textId="457903CB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338" w:type="dxa"/>
            <w:shd w:val="clear" w:color="auto" w:fill="BDD6EE" w:themeFill="accent1" w:themeFillTint="66"/>
          </w:tcPr>
          <w:p w14:paraId="67AC12DF" w14:textId="075F0C24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240" w:type="dxa"/>
            <w:shd w:val="clear" w:color="auto" w:fill="BDD6EE" w:themeFill="accent1" w:themeFillTint="66"/>
          </w:tcPr>
          <w:p w14:paraId="75807B01" w14:textId="6461747A" w:rsidR="007F19E8" w:rsidRPr="00FD0CAA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7F19E8" w:rsidRPr="00083ABB" w14:paraId="1D7ECA63" w14:textId="5CFBBE30" w:rsidTr="007F19E8">
        <w:trPr>
          <w:gridAfter w:val="1"/>
          <w:wAfter w:w="8" w:type="dxa"/>
        </w:trPr>
        <w:tc>
          <w:tcPr>
            <w:tcW w:w="704" w:type="dxa"/>
          </w:tcPr>
          <w:p w14:paraId="3B99F7C4" w14:textId="77777777" w:rsidR="007F19E8" w:rsidRPr="00083ABB" w:rsidRDefault="007F19E8" w:rsidP="00732761">
            <w:pPr>
              <w:numPr>
                <w:ilvl w:val="0"/>
                <w:numId w:val="10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98" w:type="dxa"/>
          </w:tcPr>
          <w:p w14:paraId="1CC2F013" w14:textId="77777777" w:rsidR="007F19E8" w:rsidRPr="00FF2E8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Kartoteka socjalna, powiązana z kartoteką osobową, uwzględniająca uprawnionych:</w:t>
            </w:r>
          </w:p>
          <w:p w14:paraId="7D80C285" w14:textId="16D936FA" w:rsidR="007F19E8" w:rsidRPr="00FF2E89" w:rsidRDefault="007F19E8" w:rsidP="00AC08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 xml:space="preserve">pracownik, </w:t>
            </w:r>
          </w:p>
          <w:p w14:paraId="261ED70F" w14:textId="61A25DB5" w:rsidR="007F19E8" w:rsidRPr="00FF2E89" w:rsidRDefault="007F19E8" w:rsidP="00AC08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członkowie rodzin pracownika</w:t>
            </w:r>
          </w:p>
          <w:p w14:paraId="4FB35C4E" w14:textId="77777777" w:rsidR="007F19E8" w:rsidRPr="00FF2E89" w:rsidRDefault="007F19E8" w:rsidP="00AC08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 xml:space="preserve">dziecko w wieku do lat 18, a jeśli się uczy w szkole średniej lub studiuje i nie uzyskuje własnych dochodów do lat 25, </w:t>
            </w:r>
          </w:p>
          <w:p w14:paraId="2EE8FD12" w14:textId="2B15CEC3" w:rsidR="007F19E8" w:rsidRPr="00FF2E89" w:rsidRDefault="007F19E8" w:rsidP="00AC08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emeryci i renciści Agro Aplikacje Sp. z o.o.,</w:t>
            </w:r>
          </w:p>
          <w:p w14:paraId="3B41621F" w14:textId="39C56C50" w:rsidR="007F19E8" w:rsidRPr="00083ABB" w:rsidRDefault="007F19E8" w:rsidP="00AC08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członkowie rodzin po zmarłych pracownikach, emerytach i rencistach, jeżeli byli na ich utrzymaniu i uprawnieni są do uzyskania renty rodzinnej lub taką rentę otrzymują</w:t>
            </w:r>
          </w:p>
        </w:tc>
        <w:tc>
          <w:tcPr>
            <w:tcW w:w="1640" w:type="dxa"/>
          </w:tcPr>
          <w:p w14:paraId="565E1D25" w14:textId="6AD32B9A" w:rsidR="007F19E8" w:rsidRPr="00083ABB" w:rsidRDefault="007F19E8" w:rsidP="0073276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73910521" w14:textId="77777777" w:rsidR="007F19E8" w:rsidRPr="00083ABB" w:rsidRDefault="007F19E8" w:rsidP="0073276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0BC15C6" w14:textId="77777777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3822350E" w14:textId="0A9C1AB5" w:rsidTr="007F19E8">
        <w:trPr>
          <w:gridAfter w:val="1"/>
          <w:wAfter w:w="8" w:type="dxa"/>
        </w:trPr>
        <w:tc>
          <w:tcPr>
            <w:tcW w:w="704" w:type="dxa"/>
          </w:tcPr>
          <w:p w14:paraId="2426F422" w14:textId="77777777" w:rsidR="007F19E8" w:rsidRPr="00083ABB" w:rsidRDefault="007F19E8" w:rsidP="00732761">
            <w:pPr>
              <w:numPr>
                <w:ilvl w:val="0"/>
                <w:numId w:val="10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98" w:type="dxa"/>
          </w:tcPr>
          <w:p w14:paraId="057090BA" w14:textId="77777777" w:rsidR="007F19E8" w:rsidRPr="00FF2E8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Rejestrowanie świadczeń:</w:t>
            </w:r>
          </w:p>
          <w:p w14:paraId="4A6CD0EA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ekwiwalent za samodzielnie zorganizowany wypoczynek pracowników,</w:t>
            </w:r>
          </w:p>
          <w:p w14:paraId="4B977454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ekwiwalent za samodzielnie zorganizowany wypoczynek emerytów i rencistów,</w:t>
            </w:r>
          </w:p>
          <w:p w14:paraId="0C5693C2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dofinansowanie do zorganizowanego wypoczynku dzieci do lat 18,</w:t>
            </w:r>
          </w:p>
          <w:p w14:paraId="706F39C3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dofinansowanie do zajęć sportowo-rekreacyjnych,</w:t>
            </w:r>
          </w:p>
          <w:p w14:paraId="7607E832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 xml:space="preserve">zapomogi jednorazowe, </w:t>
            </w:r>
          </w:p>
          <w:p w14:paraId="2863B7D5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oprocentowane pożyczki z ZFŚS:</w:t>
            </w:r>
          </w:p>
          <w:p w14:paraId="14902EFD" w14:textId="77777777" w:rsidR="007F19E8" w:rsidRPr="00FF2E89" w:rsidRDefault="007F19E8" w:rsidP="00AC084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kartoteka umów zawierająca: kwotę pożyczki, nr umowy i datę zawarcia, ilość rat, kwotę odsetek, dane poręczycieli,</w:t>
            </w:r>
          </w:p>
          <w:p w14:paraId="7A6753C2" w14:textId="77777777" w:rsidR="007F19E8" w:rsidRPr="00FF2E89" w:rsidRDefault="007F19E8" w:rsidP="00AC084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blokowanie udzielenia pożyczki w przypadku dochodów nie wystarczających na spłatę pożyczki lub potrąceń komorniczych, alimentacyjnych,</w:t>
            </w:r>
          </w:p>
          <w:p w14:paraId="69052DFD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 xml:space="preserve">działalność kulturalno-oświatowa, </w:t>
            </w:r>
          </w:p>
          <w:p w14:paraId="6270A56B" w14:textId="77777777" w:rsidR="007F19E8" w:rsidRPr="00FF2E89" w:rsidRDefault="007F19E8" w:rsidP="00AC084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pomoc świąteczna</w:t>
            </w:r>
          </w:p>
        </w:tc>
        <w:tc>
          <w:tcPr>
            <w:tcW w:w="1640" w:type="dxa"/>
          </w:tcPr>
          <w:p w14:paraId="1686D643" w14:textId="08144BC4" w:rsidR="007F19E8" w:rsidRPr="00FF2E89" w:rsidRDefault="007F19E8" w:rsidP="0073276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4DD67A64" w14:textId="77777777" w:rsidR="007F19E8" w:rsidRPr="00FF2E89" w:rsidRDefault="007F19E8" w:rsidP="0073276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1B95A10" w14:textId="77777777" w:rsidR="007F19E8" w:rsidRPr="00FF2E89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4769ACCC" w14:textId="5EC0D627" w:rsidTr="007F19E8">
        <w:trPr>
          <w:gridAfter w:val="1"/>
          <w:wAfter w:w="8" w:type="dxa"/>
        </w:trPr>
        <w:tc>
          <w:tcPr>
            <w:tcW w:w="704" w:type="dxa"/>
          </w:tcPr>
          <w:p w14:paraId="135A350D" w14:textId="77777777" w:rsidR="007F19E8" w:rsidRPr="00083ABB" w:rsidRDefault="007F19E8" w:rsidP="00732761">
            <w:pPr>
              <w:pStyle w:val="Akapitzlist"/>
              <w:numPr>
                <w:ilvl w:val="0"/>
                <w:numId w:val="1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98" w:type="dxa"/>
          </w:tcPr>
          <w:p w14:paraId="06B1FAD5" w14:textId="77777777" w:rsidR="007F19E8" w:rsidRPr="00FF2E8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Wewnątrzsystemowe przekazywanie danych na listy płacowe i do kartoteki płacowej.</w:t>
            </w:r>
          </w:p>
        </w:tc>
        <w:tc>
          <w:tcPr>
            <w:tcW w:w="1640" w:type="dxa"/>
          </w:tcPr>
          <w:p w14:paraId="74F07F50" w14:textId="2703A9A5" w:rsidR="007F19E8" w:rsidRPr="00083ABB" w:rsidRDefault="007F19E8" w:rsidP="0073276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49511A45" w14:textId="77777777" w:rsidR="007F19E8" w:rsidRPr="00083ABB" w:rsidRDefault="007F19E8" w:rsidP="00732761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6E474CE" w14:textId="77777777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0434A571" w14:textId="2561C620" w:rsidTr="007F19E8">
        <w:trPr>
          <w:gridAfter w:val="1"/>
          <w:wAfter w:w="8" w:type="dxa"/>
        </w:trPr>
        <w:tc>
          <w:tcPr>
            <w:tcW w:w="704" w:type="dxa"/>
          </w:tcPr>
          <w:p w14:paraId="3C16DEE2" w14:textId="77777777" w:rsidR="007F19E8" w:rsidRPr="00083ABB" w:rsidRDefault="007F19E8" w:rsidP="00732761">
            <w:pPr>
              <w:numPr>
                <w:ilvl w:val="0"/>
                <w:numId w:val="1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98" w:type="dxa"/>
          </w:tcPr>
          <w:p w14:paraId="54715699" w14:textId="77777777" w:rsidR="007F19E8" w:rsidRPr="00FF2E8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Generowanie umów lub innych dokumentów na podstawie danych wprowadzonych w module ZFŚS.</w:t>
            </w:r>
          </w:p>
        </w:tc>
        <w:tc>
          <w:tcPr>
            <w:tcW w:w="1640" w:type="dxa"/>
          </w:tcPr>
          <w:p w14:paraId="1B1404E6" w14:textId="77777777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A0CB2CF" w14:textId="22134EB4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0" w:type="dxa"/>
          </w:tcPr>
          <w:p w14:paraId="32FA7173" w14:textId="77777777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34D338CE" w14:textId="4CDF089E" w:rsidTr="007F19E8">
        <w:trPr>
          <w:gridAfter w:val="1"/>
          <w:wAfter w:w="8" w:type="dxa"/>
        </w:trPr>
        <w:tc>
          <w:tcPr>
            <w:tcW w:w="704" w:type="dxa"/>
          </w:tcPr>
          <w:p w14:paraId="72BB854A" w14:textId="77777777" w:rsidR="007F19E8" w:rsidRPr="00083ABB" w:rsidRDefault="007F19E8" w:rsidP="00732761">
            <w:pPr>
              <w:numPr>
                <w:ilvl w:val="0"/>
                <w:numId w:val="1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98" w:type="dxa"/>
          </w:tcPr>
          <w:p w14:paraId="1EF54C4A" w14:textId="52C78928" w:rsidR="007F19E8" w:rsidRPr="00FF2E8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FF2E89">
              <w:rPr>
                <w:rFonts w:ascii="Poppins Light" w:hAnsi="Poppins Light" w:cs="Poppins Light"/>
                <w:sz w:val="20"/>
                <w:szCs w:val="20"/>
              </w:rPr>
              <w:t>Obsługa pożyczek, ustalanie harmonogramu spłat w rozbiciu na raty i odsetki.</w:t>
            </w:r>
          </w:p>
        </w:tc>
        <w:tc>
          <w:tcPr>
            <w:tcW w:w="1640" w:type="dxa"/>
          </w:tcPr>
          <w:p w14:paraId="437C75A5" w14:textId="77777777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8BA0EB7" w14:textId="3D4CC018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240" w:type="dxa"/>
          </w:tcPr>
          <w:p w14:paraId="235A65F3" w14:textId="77777777" w:rsidR="007F19E8" w:rsidRPr="00083ABB" w:rsidRDefault="007F19E8" w:rsidP="00732761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263704C3" w14:textId="77777777" w:rsidR="00A057C6" w:rsidRPr="00083ABB" w:rsidRDefault="00A057C6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9177"/>
        <w:gridCol w:w="1410"/>
        <w:gridCol w:w="1407"/>
        <w:gridCol w:w="1259"/>
      </w:tblGrid>
      <w:tr w:rsidR="007F19E8" w:rsidRPr="00083ABB" w14:paraId="6878E6BD" w14:textId="1BF5AF34" w:rsidTr="00C922F5">
        <w:trPr>
          <w:tblHeader/>
        </w:trPr>
        <w:tc>
          <w:tcPr>
            <w:tcW w:w="13994" w:type="dxa"/>
            <w:gridSpan w:val="5"/>
            <w:shd w:val="clear" w:color="auto" w:fill="BDD6EE" w:themeFill="accent1" w:themeFillTint="66"/>
          </w:tcPr>
          <w:p w14:paraId="3B4F2A65" w14:textId="728E709E" w:rsidR="007F19E8" w:rsidRPr="00083ABB" w:rsidRDefault="007F19E8" w:rsidP="00A057C6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Portal pracowniczy</w:t>
            </w:r>
          </w:p>
        </w:tc>
      </w:tr>
      <w:tr w:rsidR="007F19E8" w:rsidRPr="00083ABB" w14:paraId="0BEB2B75" w14:textId="671A29A0" w:rsidTr="002C1F9E">
        <w:trPr>
          <w:tblHeader/>
        </w:trPr>
        <w:tc>
          <w:tcPr>
            <w:tcW w:w="741" w:type="dxa"/>
            <w:shd w:val="clear" w:color="auto" w:fill="BDD6EE" w:themeFill="accent1" w:themeFillTint="66"/>
          </w:tcPr>
          <w:p w14:paraId="0138C345" w14:textId="22A45BF0" w:rsidR="007F19E8" w:rsidRPr="00083ABB" w:rsidRDefault="007F19E8" w:rsidP="007F19E8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177" w:type="dxa"/>
            <w:shd w:val="clear" w:color="auto" w:fill="BDD6EE" w:themeFill="accent1" w:themeFillTint="66"/>
          </w:tcPr>
          <w:p w14:paraId="79A7E30A" w14:textId="2583D256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410" w:type="dxa"/>
            <w:shd w:val="clear" w:color="auto" w:fill="BDD6EE" w:themeFill="accent1" w:themeFillTint="66"/>
          </w:tcPr>
          <w:p w14:paraId="38BDE095" w14:textId="35DCD206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07" w:type="dxa"/>
            <w:shd w:val="clear" w:color="auto" w:fill="BDD6EE" w:themeFill="accent1" w:themeFillTint="66"/>
          </w:tcPr>
          <w:p w14:paraId="675D935C" w14:textId="76D22C30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259" w:type="dxa"/>
            <w:shd w:val="clear" w:color="auto" w:fill="BDD6EE" w:themeFill="accent1" w:themeFillTint="66"/>
          </w:tcPr>
          <w:p w14:paraId="71BBBD28" w14:textId="77F61AC1" w:rsidR="007F19E8" w:rsidRPr="00083ABB" w:rsidRDefault="007F19E8" w:rsidP="007F19E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7F19E8" w:rsidRPr="00083ABB" w14:paraId="46FD8795" w14:textId="4A54A629" w:rsidTr="002C1F9E">
        <w:tc>
          <w:tcPr>
            <w:tcW w:w="741" w:type="dxa"/>
          </w:tcPr>
          <w:p w14:paraId="57EEE4B8" w14:textId="77777777" w:rsidR="007F19E8" w:rsidRPr="00083ABB" w:rsidRDefault="007F19E8" w:rsidP="00BD3142">
            <w:pPr>
              <w:numPr>
                <w:ilvl w:val="0"/>
                <w:numId w:val="9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02C9500C" w14:textId="7E935909" w:rsidR="007F19E8" w:rsidRPr="007F19E8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Możliwość wglądu do wybranych danych z kartoteki kadrowej (dane osobowe, adresy, absencje pracownika, limit urlopu, itp.) oraz elektronicznego zlecenia ich aktualizacji, harmonogramy)</w:t>
            </w:r>
          </w:p>
        </w:tc>
        <w:tc>
          <w:tcPr>
            <w:tcW w:w="1410" w:type="dxa"/>
          </w:tcPr>
          <w:p w14:paraId="001090BD" w14:textId="5615EBD6" w:rsidR="007F19E8" w:rsidRPr="00083ABB" w:rsidRDefault="007F19E8" w:rsidP="008A154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168D54DE" w14:textId="77777777" w:rsidR="007F19E8" w:rsidRPr="00083ABB" w:rsidRDefault="007F19E8" w:rsidP="008A154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C774BD6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072ECE7F" w14:textId="77777777" w:rsidTr="002C1F9E">
        <w:tc>
          <w:tcPr>
            <w:tcW w:w="741" w:type="dxa"/>
          </w:tcPr>
          <w:p w14:paraId="51506457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14308EF3" w14:textId="77777777" w:rsidR="007F19E8" w:rsidRPr="007F19E8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Obsługa wniosków pracowniczych w tym min. wniosków:</w:t>
            </w:r>
          </w:p>
          <w:p w14:paraId="68A3286A" w14:textId="565253EE" w:rsidR="007F19E8" w:rsidRPr="007F19E8" w:rsidRDefault="007F19E8" w:rsidP="00AC08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 xml:space="preserve">urlopowych (wypoczynkowych, na żądanie, dodatkowych – niepełnosprawność, weterani), </w:t>
            </w:r>
          </w:p>
          <w:p w14:paraId="661ED2D9" w14:textId="77777777" w:rsidR="007F19E8" w:rsidRDefault="007F19E8" w:rsidP="00AC08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 xml:space="preserve">szkoleniowych, </w:t>
            </w:r>
          </w:p>
          <w:p w14:paraId="1087EF9A" w14:textId="77777777" w:rsidR="007F19E8" w:rsidRDefault="007F19E8" w:rsidP="00AC08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 xml:space="preserve">obsługa wniosków o pracę zdalną okazjonalną zgodnie z przepisami Kodeksu pracy </w:t>
            </w:r>
          </w:p>
          <w:p w14:paraId="44EC0C85" w14:textId="77777777" w:rsidR="007F19E8" w:rsidRDefault="007F19E8" w:rsidP="00AC08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wyjścia prywatne i ich odpracowanie</w:t>
            </w:r>
          </w:p>
          <w:p w14:paraId="4AFE0CF1" w14:textId="77777777" w:rsidR="007F19E8" w:rsidRDefault="007F19E8" w:rsidP="00AC08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polecenie pracy w godzinach nadliczbowych</w:t>
            </w:r>
          </w:p>
          <w:p w14:paraId="7659A5B0" w14:textId="77777777" w:rsidR="007F19E8" w:rsidRDefault="007F19E8" w:rsidP="00AC08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potwierdzenie pracy w godzinach nadliczbowych</w:t>
            </w:r>
          </w:p>
          <w:p w14:paraId="139DDEC8" w14:textId="68364FF0" w:rsidR="007F19E8" w:rsidRPr="007F19E8" w:rsidRDefault="007F19E8" w:rsidP="00AC08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odbiór godzin nadliczbowych</w:t>
            </w:r>
          </w:p>
          <w:p w14:paraId="2A786205" w14:textId="77777777" w:rsidR="007F19E8" w:rsidRPr="007F19E8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lastRenderedPageBreak/>
              <w:t>Portal umożliwia złożenie wniosku, jego anulowanie lub zmianę przez pracownika</w:t>
            </w:r>
          </w:p>
          <w:p w14:paraId="14263C78" w14:textId="6755189B" w:rsidR="007F19E8" w:rsidRPr="007F19E8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Portal umożliwia  elektroniczny obieg akceptacji  oraz możliwość  złożenia wniosków w imieniu pracownika przez przełożonego</w:t>
            </w:r>
          </w:p>
        </w:tc>
        <w:tc>
          <w:tcPr>
            <w:tcW w:w="1410" w:type="dxa"/>
          </w:tcPr>
          <w:p w14:paraId="19EA796C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5F02C34" w14:textId="4988E2BE" w:rsidR="007F19E8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  <w:p w14:paraId="5340F60E" w14:textId="3F10E363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E2C5E69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32A3D61C" w14:textId="77777777" w:rsidTr="002C1F9E">
        <w:tc>
          <w:tcPr>
            <w:tcW w:w="741" w:type="dxa"/>
          </w:tcPr>
          <w:p w14:paraId="148F9D6D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64971990" w14:textId="3D5ABA03" w:rsidR="007F19E8" w:rsidRPr="007F19E8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Portal umożliwia wygenerowanie  raportu nieobecności podwładnych</w:t>
            </w:r>
            <w:r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1410" w:type="dxa"/>
          </w:tcPr>
          <w:p w14:paraId="13BCA7A5" w14:textId="26AC0E27" w:rsidR="007F19E8" w:rsidRPr="00083ABB" w:rsidRDefault="00192539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477821DC" w14:textId="77777777" w:rsidR="007F19E8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6B7C23F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69FCF92A" w14:textId="77777777" w:rsidTr="002C1F9E">
        <w:tc>
          <w:tcPr>
            <w:tcW w:w="741" w:type="dxa"/>
          </w:tcPr>
          <w:p w14:paraId="0A41707E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0B853F69" w14:textId="29E53EE1" w:rsidR="007F19E8" w:rsidRPr="007F19E8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7F19E8">
              <w:rPr>
                <w:rFonts w:ascii="Poppins Light" w:hAnsi="Poppins Light" w:cs="Poppins Light"/>
                <w:sz w:val="20"/>
                <w:szCs w:val="20"/>
              </w:rPr>
              <w:t>Portal umożliwia zamieszczanie  dokumentów dla pracowników</w:t>
            </w:r>
          </w:p>
        </w:tc>
        <w:tc>
          <w:tcPr>
            <w:tcW w:w="1410" w:type="dxa"/>
          </w:tcPr>
          <w:p w14:paraId="11DE4403" w14:textId="3F8B4E1E" w:rsidR="007F19E8" w:rsidRPr="00083ABB" w:rsidRDefault="00192539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16E3E8A8" w14:textId="77777777" w:rsidR="007F19E8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0612609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92539" w:rsidRPr="00083ABB" w14:paraId="213B5D6C" w14:textId="77777777" w:rsidTr="002C1F9E">
        <w:tc>
          <w:tcPr>
            <w:tcW w:w="741" w:type="dxa"/>
          </w:tcPr>
          <w:p w14:paraId="376058F8" w14:textId="77777777" w:rsidR="00192539" w:rsidRPr="00083ABB" w:rsidRDefault="00192539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0641E349" w14:textId="492B1A7E" w:rsidR="00192539" w:rsidRPr="007F19E8" w:rsidRDefault="0019253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Portal umożliwia zamieszczanie przez pracodawcę oraz pobranie  i wydrukowanie przez pracownika PIT-11</w:t>
            </w:r>
            <w:r>
              <w:rPr>
                <w:rFonts w:ascii="Poppins Light" w:hAnsi="Poppins Light" w:cs="Poppins Light"/>
                <w:sz w:val="20"/>
                <w:szCs w:val="20"/>
              </w:rPr>
              <w:t>, z</w:t>
            </w:r>
            <w:r w:rsidRPr="00192539">
              <w:rPr>
                <w:rFonts w:ascii="Poppins Light" w:hAnsi="Poppins Light" w:cs="Poppins Light"/>
                <w:sz w:val="20"/>
                <w:szCs w:val="20"/>
              </w:rPr>
              <w:t>aświadczenia o zatrudnieniu, dokumentu z informacją o wynagrodzeniu i jego składnikach i obciążeniach (tzw. Pasek), Roczna informacja o odprowadzonych składkach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 - </w:t>
            </w:r>
            <w:r w:rsidRPr="00192539">
              <w:rPr>
                <w:rFonts w:ascii="Poppins Light" w:hAnsi="Poppins Light" w:cs="Poppins Light"/>
                <w:sz w:val="20"/>
                <w:szCs w:val="20"/>
              </w:rPr>
              <w:t>druk RUMA</w:t>
            </w:r>
            <w:r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1410" w:type="dxa"/>
          </w:tcPr>
          <w:p w14:paraId="28B91C0C" w14:textId="77777777" w:rsidR="00192539" w:rsidRDefault="00192539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075B87F" w14:textId="77777777" w:rsidR="00192539" w:rsidRDefault="00192539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F33CC8F" w14:textId="77777777" w:rsidR="00192539" w:rsidRPr="00083ABB" w:rsidRDefault="00192539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22B6396A" w14:textId="77A51B84" w:rsidTr="002C1F9E">
        <w:tc>
          <w:tcPr>
            <w:tcW w:w="741" w:type="dxa"/>
          </w:tcPr>
          <w:p w14:paraId="07473E2E" w14:textId="77777777" w:rsidR="007F19E8" w:rsidRPr="00083ABB" w:rsidRDefault="007F19E8" w:rsidP="00BD3142">
            <w:pPr>
              <w:numPr>
                <w:ilvl w:val="0"/>
                <w:numId w:val="9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53291AD0" w14:textId="77777777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Obsługa wniosków urlopowych (wypoczynkowych, na żądanie, szkoleniowych, innych) wraz z ich elektroniczną akceptacją przez przełożonych oraz ich przeglądem.</w:t>
            </w:r>
          </w:p>
        </w:tc>
        <w:tc>
          <w:tcPr>
            <w:tcW w:w="1410" w:type="dxa"/>
          </w:tcPr>
          <w:p w14:paraId="6AF68EED" w14:textId="22055A65" w:rsidR="007F19E8" w:rsidRPr="00083ABB" w:rsidRDefault="007F19E8" w:rsidP="008A154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0FD6137C" w14:textId="77777777" w:rsidR="007F19E8" w:rsidRPr="00083ABB" w:rsidRDefault="007F19E8" w:rsidP="008A1549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41DA1CC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72BADBC8" w14:textId="4FD4D8EA" w:rsidTr="002C1F9E">
        <w:tc>
          <w:tcPr>
            <w:tcW w:w="741" w:type="dxa"/>
          </w:tcPr>
          <w:p w14:paraId="43C56848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073E64A8" w14:textId="06237FB2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Możliwość pobrania i wydrukowania przez pracownika PIT-11. zaświadczenia o zatrudnieniu, dokumentu z informacją o wynagrodzeniu i jego składnikach i obciążeniach (tzw. pasek), Roczna informacja o odprowadzonych składkach</w:t>
            </w:r>
          </w:p>
        </w:tc>
        <w:tc>
          <w:tcPr>
            <w:tcW w:w="1410" w:type="dxa"/>
          </w:tcPr>
          <w:p w14:paraId="7FA833FB" w14:textId="42698C83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72DF11CD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3925FA0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3C937AB1" w14:textId="116B5611" w:rsidTr="002C1F9E">
        <w:tc>
          <w:tcPr>
            <w:tcW w:w="741" w:type="dxa"/>
          </w:tcPr>
          <w:p w14:paraId="06B628A9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154287C1" w14:textId="0292CA00" w:rsidR="007F19E8" w:rsidRPr="00AC084A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Dostęp przełożonego do danych pracownika (podstawowe dane pracownika, dane o absencjach).</w:t>
            </w:r>
          </w:p>
        </w:tc>
        <w:tc>
          <w:tcPr>
            <w:tcW w:w="1410" w:type="dxa"/>
          </w:tcPr>
          <w:p w14:paraId="345EBEF8" w14:textId="664063CA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31D1115A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DD194F4" w14:textId="77777777" w:rsidR="007F19E8" w:rsidRPr="00083ABB" w:rsidRDefault="007F19E8" w:rsidP="008A154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5A96772F" w14:textId="3BC996EC" w:rsidTr="002C1F9E">
        <w:tc>
          <w:tcPr>
            <w:tcW w:w="741" w:type="dxa"/>
          </w:tcPr>
          <w:p w14:paraId="06617936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6473B860" w14:textId="7A600C7D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Możliwość definiowania harmonogramów dla grup pracowników i indywidualnie z automatycznym uwzględnieniem zatwierdzonych nieobecności (choroby, urlopy, itp..)</w:t>
            </w:r>
          </w:p>
        </w:tc>
        <w:tc>
          <w:tcPr>
            <w:tcW w:w="1410" w:type="dxa"/>
          </w:tcPr>
          <w:p w14:paraId="467517B6" w14:textId="1359A834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151B7CFB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FAFB8CC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7454380C" w14:textId="53513483" w:rsidTr="002C1F9E">
        <w:tc>
          <w:tcPr>
            <w:tcW w:w="741" w:type="dxa"/>
          </w:tcPr>
          <w:p w14:paraId="776C4474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0F8B1765" w14:textId="79668717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Możliwość definiowania uprawnień do funkcji udostępnianych przez Portal pracowniczy. Możliwość ustawienia różnych uprawnień dla przełożonych i pracowników</w:t>
            </w:r>
          </w:p>
        </w:tc>
        <w:tc>
          <w:tcPr>
            <w:tcW w:w="1410" w:type="dxa"/>
          </w:tcPr>
          <w:p w14:paraId="660D3DE7" w14:textId="71969234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250CBA4F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D586D96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01F81B80" w14:textId="74711830" w:rsidTr="002C1F9E">
        <w:tc>
          <w:tcPr>
            <w:tcW w:w="741" w:type="dxa"/>
          </w:tcPr>
          <w:p w14:paraId="3ED2F4B2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3E0225C8" w14:textId="5390B212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Możliwość generowania planów urlopowych</w:t>
            </w:r>
          </w:p>
        </w:tc>
        <w:tc>
          <w:tcPr>
            <w:tcW w:w="1410" w:type="dxa"/>
          </w:tcPr>
          <w:p w14:paraId="737050AE" w14:textId="3873C163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36D41A0C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1B9DDA7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12A3B2C8" w14:textId="42791F04" w:rsidTr="002C1F9E">
        <w:tc>
          <w:tcPr>
            <w:tcW w:w="741" w:type="dxa"/>
          </w:tcPr>
          <w:p w14:paraId="28F62EAA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0769094D" w14:textId="29D838AA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Integracja danych portalu pracowniczego i programu kadrowo-płacowego w możliwie rzeczywistym czasie</w:t>
            </w:r>
          </w:p>
        </w:tc>
        <w:tc>
          <w:tcPr>
            <w:tcW w:w="1410" w:type="dxa"/>
          </w:tcPr>
          <w:p w14:paraId="639684C5" w14:textId="4BCECD6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20706371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BA7C401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2A7E461B" w14:textId="2E173541" w:rsidTr="002C1F9E">
        <w:tc>
          <w:tcPr>
            <w:tcW w:w="741" w:type="dxa"/>
          </w:tcPr>
          <w:p w14:paraId="743C4A1E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47F44B4C" w14:textId="1081AA1A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Powiadamianie o nowych wnioskach pracowniczych do zaakceptowania (przełożony, kadry)</w:t>
            </w:r>
          </w:p>
        </w:tc>
        <w:tc>
          <w:tcPr>
            <w:tcW w:w="1410" w:type="dxa"/>
          </w:tcPr>
          <w:p w14:paraId="01F979C1" w14:textId="57AACB79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5AC09E1B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B62BEC0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7F19E8" w:rsidRPr="00083ABB" w14:paraId="0760DC55" w14:textId="263CB82C" w:rsidTr="002C1F9E">
        <w:tc>
          <w:tcPr>
            <w:tcW w:w="741" w:type="dxa"/>
          </w:tcPr>
          <w:p w14:paraId="318B5CB8" w14:textId="77777777" w:rsidR="007F19E8" w:rsidRPr="00083ABB" w:rsidRDefault="007F19E8" w:rsidP="00BD3142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4A70C5F3" w14:textId="1C4263AD" w:rsidR="007F19E8" w:rsidRPr="00192539" w:rsidRDefault="007F19E8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Powiadamianie o zaakceptowanych wnioskach (pracownik)</w:t>
            </w:r>
          </w:p>
        </w:tc>
        <w:tc>
          <w:tcPr>
            <w:tcW w:w="1410" w:type="dxa"/>
          </w:tcPr>
          <w:p w14:paraId="6366E393" w14:textId="4E4CBFBE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7D35789B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2724375" w14:textId="77777777" w:rsidR="007F19E8" w:rsidRPr="00083ABB" w:rsidRDefault="007F19E8" w:rsidP="004870C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92539" w:rsidRPr="00083ABB" w14:paraId="3E1EB787" w14:textId="77777777" w:rsidTr="002C1F9E">
        <w:tc>
          <w:tcPr>
            <w:tcW w:w="741" w:type="dxa"/>
          </w:tcPr>
          <w:p w14:paraId="68BC06DC" w14:textId="77777777" w:rsidR="00192539" w:rsidRPr="00083ABB" w:rsidRDefault="00192539" w:rsidP="00192539">
            <w:pPr>
              <w:numPr>
                <w:ilvl w:val="0"/>
                <w:numId w:val="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77" w:type="dxa"/>
          </w:tcPr>
          <w:p w14:paraId="106013FF" w14:textId="2ACCD4F9" w:rsidR="00192539" w:rsidRPr="00192539" w:rsidRDefault="0019253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192539">
              <w:rPr>
                <w:rFonts w:ascii="Poppins Light" w:hAnsi="Poppins Light" w:cs="Poppins Light"/>
                <w:sz w:val="20"/>
                <w:szCs w:val="20"/>
              </w:rPr>
              <w:t>Retencja danych</w:t>
            </w:r>
          </w:p>
        </w:tc>
        <w:tc>
          <w:tcPr>
            <w:tcW w:w="1410" w:type="dxa"/>
          </w:tcPr>
          <w:p w14:paraId="50EBCA98" w14:textId="5CEA4B95" w:rsidR="00192539" w:rsidRPr="00192539" w:rsidRDefault="00192539" w:rsidP="00192539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07" w:type="dxa"/>
          </w:tcPr>
          <w:p w14:paraId="00C80276" w14:textId="77777777" w:rsidR="00192539" w:rsidRPr="00083ABB" w:rsidRDefault="00192539" w:rsidP="0019253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4132929" w14:textId="77777777" w:rsidR="00192539" w:rsidRPr="00083ABB" w:rsidRDefault="00192539" w:rsidP="00192539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058E80AB" w14:textId="47E09D41" w:rsidR="00A057C6" w:rsidRDefault="00A057C6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37"/>
        <w:gridCol w:w="9081"/>
        <w:gridCol w:w="1417"/>
        <w:gridCol w:w="1419"/>
        <w:gridCol w:w="1275"/>
      </w:tblGrid>
      <w:tr w:rsidR="00192539" w:rsidRPr="00083ABB" w14:paraId="5840558E" w14:textId="01A78C1C" w:rsidTr="002C1F9E">
        <w:trPr>
          <w:tblHeader/>
        </w:trPr>
        <w:tc>
          <w:tcPr>
            <w:tcW w:w="14029" w:type="dxa"/>
            <w:gridSpan w:val="5"/>
            <w:shd w:val="clear" w:color="auto" w:fill="BDD6EE" w:themeFill="accent1" w:themeFillTint="66"/>
          </w:tcPr>
          <w:p w14:paraId="13B6ADCB" w14:textId="2ED6EEE2" w:rsidR="00192539" w:rsidRPr="00083ABB" w:rsidRDefault="00480409" w:rsidP="00C922F5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480409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Elektroniczna Lista obecności</w:t>
            </w:r>
          </w:p>
        </w:tc>
      </w:tr>
      <w:tr w:rsidR="00192539" w:rsidRPr="00083ABB" w14:paraId="1B3B8763" w14:textId="6236113F" w:rsidTr="002C1F9E">
        <w:trPr>
          <w:tblHeader/>
        </w:trPr>
        <w:tc>
          <w:tcPr>
            <w:tcW w:w="837" w:type="dxa"/>
            <w:shd w:val="clear" w:color="auto" w:fill="BDD6EE" w:themeFill="accent1" w:themeFillTint="66"/>
          </w:tcPr>
          <w:p w14:paraId="371F18E8" w14:textId="239AB4F2" w:rsidR="00192539" w:rsidRPr="00083ABB" w:rsidRDefault="00192539" w:rsidP="0019253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081" w:type="dxa"/>
            <w:shd w:val="clear" w:color="auto" w:fill="BDD6EE" w:themeFill="accent1" w:themeFillTint="66"/>
          </w:tcPr>
          <w:p w14:paraId="3F0B3A79" w14:textId="3A12C42C" w:rsidR="00192539" w:rsidRPr="00083ABB" w:rsidRDefault="00192539" w:rsidP="0019253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2CCF04A8" w14:textId="7FC956F2" w:rsidR="00192539" w:rsidRPr="00083ABB" w:rsidRDefault="00192539" w:rsidP="0019253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19" w:type="dxa"/>
            <w:shd w:val="clear" w:color="auto" w:fill="BDD6EE" w:themeFill="accent1" w:themeFillTint="66"/>
          </w:tcPr>
          <w:p w14:paraId="1CF26C90" w14:textId="6E7C57D5" w:rsidR="00192539" w:rsidRPr="00083ABB" w:rsidRDefault="00192539" w:rsidP="0019253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F4094AF" w14:textId="33428B74" w:rsidR="00192539" w:rsidRPr="00083ABB" w:rsidRDefault="00192539" w:rsidP="0019253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192539" w:rsidRPr="00083ABB" w14:paraId="38B5DA86" w14:textId="7B94EA38" w:rsidTr="002C1F9E">
        <w:tc>
          <w:tcPr>
            <w:tcW w:w="837" w:type="dxa"/>
          </w:tcPr>
          <w:p w14:paraId="55C5A7D9" w14:textId="77777777" w:rsidR="00192539" w:rsidRPr="00083ABB" w:rsidRDefault="00192539" w:rsidP="00C922F5">
            <w:pPr>
              <w:numPr>
                <w:ilvl w:val="0"/>
                <w:numId w:val="8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81" w:type="dxa"/>
          </w:tcPr>
          <w:p w14:paraId="1AC5033B" w14:textId="184310A7" w:rsidR="00192539" w:rsidRPr="00AC084A" w:rsidRDefault="00480409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80409">
              <w:rPr>
                <w:rFonts w:ascii="Poppins Light" w:hAnsi="Poppins Light" w:cs="Poppins Light"/>
                <w:sz w:val="20"/>
                <w:szCs w:val="20"/>
              </w:rPr>
              <w:t>Możliwość rejestrowania rozpoczęcia i zakończenia czasu pracy, w siedzibie, praca zdalna stała, praca zdalna okazjonalna wyjście prywatne, odpracowanie wyjścia prywatnego, szkolenie, delegacje, praca w nadgodzinach.</w:t>
            </w:r>
            <w:r w:rsidR="00192539" w:rsidRPr="00AC084A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319A848" w14:textId="77777777" w:rsidR="00192539" w:rsidRPr="00083ABB" w:rsidRDefault="00192539" w:rsidP="00C922F5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9" w:type="dxa"/>
          </w:tcPr>
          <w:p w14:paraId="5A598E53" w14:textId="77777777" w:rsidR="00192539" w:rsidRPr="00083ABB" w:rsidRDefault="00192539" w:rsidP="00C922F5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EA4EB9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92539" w:rsidRPr="00083ABB" w14:paraId="05B5C6FD" w14:textId="29DAC3BC" w:rsidTr="002C1F9E">
        <w:tc>
          <w:tcPr>
            <w:tcW w:w="837" w:type="dxa"/>
          </w:tcPr>
          <w:p w14:paraId="338D0E63" w14:textId="77777777" w:rsidR="00192539" w:rsidRPr="00083ABB" w:rsidRDefault="00192539" w:rsidP="00C922F5">
            <w:pPr>
              <w:numPr>
                <w:ilvl w:val="0"/>
                <w:numId w:val="8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81" w:type="dxa"/>
          </w:tcPr>
          <w:p w14:paraId="456DBF49" w14:textId="5EDBC6C8" w:rsidR="0019253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80409">
              <w:rPr>
                <w:rFonts w:ascii="Poppins Light" w:hAnsi="Poppins Light" w:cs="Poppins Light"/>
                <w:sz w:val="20"/>
                <w:szCs w:val="20"/>
              </w:rPr>
              <w:t>Możliwość złożenia drugiego podpisu  np. praca w siedzibie, delegacja</w:t>
            </w:r>
            <w:r w:rsidR="00192539" w:rsidRPr="00AC084A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E502CC3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9" w:type="dxa"/>
          </w:tcPr>
          <w:p w14:paraId="04D1F522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93C36F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92539" w:rsidRPr="00083ABB" w14:paraId="2605E292" w14:textId="67BD65BE" w:rsidTr="002C1F9E">
        <w:tc>
          <w:tcPr>
            <w:tcW w:w="837" w:type="dxa"/>
          </w:tcPr>
          <w:p w14:paraId="299F7CC7" w14:textId="77777777" w:rsidR="00192539" w:rsidRPr="00083ABB" w:rsidRDefault="00192539" w:rsidP="00C922F5">
            <w:pPr>
              <w:numPr>
                <w:ilvl w:val="0"/>
                <w:numId w:val="8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81" w:type="dxa"/>
          </w:tcPr>
          <w:p w14:paraId="66829FDA" w14:textId="343220BB" w:rsidR="0019253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80409">
              <w:rPr>
                <w:rFonts w:ascii="Poppins Light" w:hAnsi="Poppins Light" w:cs="Poppins Light"/>
                <w:sz w:val="20"/>
                <w:szCs w:val="20"/>
              </w:rPr>
              <w:t>Możliwość złożenia podpisu  przez przełożonego  za pracownika</w:t>
            </w:r>
          </w:p>
        </w:tc>
        <w:tc>
          <w:tcPr>
            <w:tcW w:w="1417" w:type="dxa"/>
          </w:tcPr>
          <w:p w14:paraId="3C3B6BED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9" w:type="dxa"/>
          </w:tcPr>
          <w:p w14:paraId="4EA834FE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F523DB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92539" w:rsidRPr="00083ABB" w14:paraId="7DDF4B2E" w14:textId="426D6FBC" w:rsidTr="002C1F9E">
        <w:tc>
          <w:tcPr>
            <w:tcW w:w="837" w:type="dxa"/>
          </w:tcPr>
          <w:p w14:paraId="4AD1BCE7" w14:textId="77777777" w:rsidR="00192539" w:rsidRPr="00083ABB" w:rsidRDefault="00192539" w:rsidP="00C922F5">
            <w:pPr>
              <w:numPr>
                <w:ilvl w:val="0"/>
                <w:numId w:val="8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81" w:type="dxa"/>
          </w:tcPr>
          <w:p w14:paraId="6B48B6CB" w14:textId="50F56A06" w:rsidR="0019253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80409">
              <w:rPr>
                <w:rFonts w:ascii="Poppins Light" w:hAnsi="Poppins Light" w:cs="Poppins Light"/>
                <w:sz w:val="20"/>
                <w:szCs w:val="20"/>
              </w:rPr>
              <w:t>Możliwość korekty podpisu przez przełożonego</w:t>
            </w:r>
          </w:p>
        </w:tc>
        <w:tc>
          <w:tcPr>
            <w:tcW w:w="1417" w:type="dxa"/>
          </w:tcPr>
          <w:p w14:paraId="5F997185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9" w:type="dxa"/>
          </w:tcPr>
          <w:p w14:paraId="1CA4EB30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645DB4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92539" w:rsidRPr="00083ABB" w14:paraId="4E4BC0A8" w14:textId="546BBD7F" w:rsidTr="002C1F9E">
        <w:tc>
          <w:tcPr>
            <w:tcW w:w="837" w:type="dxa"/>
          </w:tcPr>
          <w:p w14:paraId="7A540D22" w14:textId="77777777" w:rsidR="00192539" w:rsidRPr="00083ABB" w:rsidRDefault="00192539" w:rsidP="00C922F5">
            <w:pPr>
              <w:numPr>
                <w:ilvl w:val="0"/>
                <w:numId w:val="8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81" w:type="dxa"/>
          </w:tcPr>
          <w:p w14:paraId="0588C113" w14:textId="5100F9B1" w:rsidR="0019253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80409">
              <w:rPr>
                <w:rFonts w:ascii="Poppins Light" w:hAnsi="Poppins Light" w:cs="Poppins Light"/>
                <w:sz w:val="20"/>
                <w:szCs w:val="20"/>
              </w:rPr>
              <w:t>Obsługa ruchomej organizacji czasu pracy</w:t>
            </w:r>
          </w:p>
        </w:tc>
        <w:tc>
          <w:tcPr>
            <w:tcW w:w="1417" w:type="dxa"/>
          </w:tcPr>
          <w:p w14:paraId="6A63A2C8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9" w:type="dxa"/>
          </w:tcPr>
          <w:p w14:paraId="0B68CB4B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519BC2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92539" w:rsidRPr="00083ABB" w14:paraId="417E9021" w14:textId="09D14D87" w:rsidTr="002C1F9E">
        <w:tc>
          <w:tcPr>
            <w:tcW w:w="837" w:type="dxa"/>
          </w:tcPr>
          <w:p w14:paraId="4B2AC0A7" w14:textId="77777777" w:rsidR="00192539" w:rsidRPr="00083ABB" w:rsidRDefault="00192539" w:rsidP="00C922F5">
            <w:pPr>
              <w:numPr>
                <w:ilvl w:val="0"/>
                <w:numId w:val="8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81" w:type="dxa"/>
          </w:tcPr>
          <w:p w14:paraId="422D956B" w14:textId="41682E06" w:rsidR="0019253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480409">
              <w:rPr>
                <w:rFonts w:ascii="Poppins Light" w:hAnsi="Poppins Light" w:cs="Poppins Light"/>
                <w:sz w:val="20"/>
                <w:szCs w:val="20"/>
              </w:rPr>
              <w:t>Bezpośredni przekaz o godzinie rozpoczęci i zakończenia pracy na ewidencję czasu pracy</w:t>
            </w:r>
          </w:p>
        </w:tc>
        <w:tc>
          <w:tcPr>
            <w:tcW w:w="1417" w:type="dxa"/>
          </w:tcPr>
          <w:p w14:paraId="69CA0009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9" w:type="dxa"/>
          </w:tcPr>
          <w:p w14:paraId="05705521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97E4AC" w14:textId="77777777" w:rsidR="00192539" w:rsidRPr="00083ABB" w:rsidRDefault="0019253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0EFDB463" w14:textId="67A130AD" w:rsidR="00192539" w:rsidRDefault="00192539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072"/>
        <w:gridCol w:w="1595"/>
        <w:gridCol w:w="1338"/>
        <w:gridCol w:w="1143"/>
      </w:tblGrid>
      <w:tr w:rsidR="002C1F9E" w:rsidRPr="00083ABB" w14:paraId="0B975083" w14:textId="77777777" w:rsidTr="00C922F5">
        <w:trPr>
          <w:tblHeader/>
        </w:trPr>
        <w:tc>
          <w:tcPr>
            <w:tcW w:w="13994" w:type="dxa"/>
            <w:gridSpan w:val="5"/>
            <w:shd w:val="clear" w:color="auto" w:fill="BDD6EE" w:themeFill="accent1" w:themeFillTint="66"/>
          </w:tcPr>
          <w:p w14:paraId="2F953ECF" w14:textId="654A1450" w:rsidR="002C1F9E" w:rsidRPr="00083ABB" w:rsidRDefault="002C1F9E" w:rsidP="00C922F5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2C1F9E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E</w:t>
            </w:r>
            <w:r w:rsidR="0020783D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-</w:t>
            </w:r>
            <w:r w:rsidRPr="002C1F9E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t</w:t>
            </w:r>
            <w:r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e</w:t>
            </w:r>
            <w:r w:rsidRPr="002C1F9E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czka</w:t>
            </w:r>
          </w:p>
        </w:tc>
      </w:tr>
      <w:tr w:rsidR="002C1F9E" w:rsidRPr="00083ABB" w14:paraId="09B05BE8" w14:textId="77777777" w:rsidTr="0020783D">
        <w:trPr>
          <w:tblHeader/>
        </w:trPr>
        <w:tc>
          <w:tcPr>
            <w:tcW w:w="846" w:type="dxa"/>
            <w:shd w:val="clear" w:color="auto" w:fill="BDD6EE" w:themeFill="accent1" w:themeFillTint="66"/>
          </w:tcPr>
          <w:p w14:paraId="46F865BD" w14:textId="77777777" w:rsidR="002C1F9E" w:rsidRPr="00083ABB" w:rsidRDefault="002C1F9E" w:rsidP="00C922F5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shd w:val="clear" w:color="auto" w:fill="BDD6EE" w:themeFill="accent1" w:themeFillTint="66"/>
          </w:tcPr>
          <w:p w14:paraId="4263EDAF" w14:textId="77777777" w:rsidR="002C1F9E" w:rsidRPr="00083ABB" w:rsidRDefault="002C1F9E" w:rsidP="00C922F5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14:paraId="0EA22D3E" w14:textId="77777777" w:rsidR="002C1F9E" w:rsidRPr="00083ABB" w:rsidRDefault="002C1F9E" w:rsidP="00C922F5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338" w:type="dxa"/>
            <w:shd w:val="clear" w:color="auto" w:fill="BDD6EE" w:themeFill="accent1" w:themeFillTint="66"/>
          </w:tcPr>
          <w:p w14:paraId="7EAE4EC1" w14:textId="77777777" w:rsidR="002C1F9E" w:rsidRPr="00083ABB" w:rsidRDefault="002C1F9E" w:rsidP="00C922F5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143" w:type="dxa"/>
            <w:shd w:val="clear" w:color="auto" w:fill="BDD6EE" w:themeFill="accent1" w:themeFillTint="66"/>
          </w:tcPr>
          <w:p w14:paraId="00103AE7" w14:textId="77777777" w:rsidR="002C1F9E" w:rsidRPr="00083ABB" w:rsidRDefault="002C1F9E" w:rsidP="00C922F5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2C1F9E" w:rsidRPr="00083ABB" w14:paraId="515AFC9D" w14:textId="77777777" w:rsidTr="0020783D">
        <w:tc>
          <w:tcPr>
            <w:tcW w:w="846" w:type="dxa"/>
          </w:tcPr>
          <w:p w14:paraId="4DC2784C" w14:textId="77777777" w:rsidR="002C1F9E" w:rsidRPr="00083ABB" w:rsidRDefault="002C1F9E" w:rsidP="00C922F5">
            <w:pPr>
              <w:numPr>
                <w:ilvl w:val="0"/>
                <w:numId w:val="27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388DD8C4" w14:textId="6641C6B4" w:rsidR="002C1F9E" w:rsidRPr="00AC084A" w:rsidRDefault="002C1F9E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C1F9E">
              <w:rPr>
                <w:rFonts w:ascii="Poppins Light" w:hAnsi="Poppins Light" w:cs="Poppins Light"/>
                <w:sz w:val="20"/>
                <w:szCs w:val="20"/>
              </w:rPr>
              <w:t>Możliwość digitalizacji oraz przechowywania dokumentacji pracowniczej zgodnie z wymaganiami Rozporządzenia z dnia 10.12.2018 r.</w:t>
            </w:r>
          </w:p>
        </w:tc>
        <w:tc>
          <w:tcPr>
            <w:tcW w:w="1595" w:type="dxa"/>
          </w:tcPr>
          <w:p w14:paraId="34C1A0B5" w14:textId="77777777" w:rsidR="002C1F9E" w:rsidRPr="00083ABB" w:rsidRDefault="002C1F9E" w:rsidP="00C922F5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033F20DD" w14:textId="77777777" w:rsidR="002C1F9E" w:rsidRPr="00083ABB" w:rsidRDefault="002C1F9E" w:rsidP="00C922F5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7DC8159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C1F9E" w:rsidRPr="00083ABB" w14:paraId="6E8C3F77" w14:textId="77777777" w:rsidTr="0020783D">
        <w:tc>
          <w:tcPr>
            <w:tcW w:w="846" w:type="dxa"/>
          </w:tcPr>
          <w:p w14:paraId="2A99F63E" w14:textId="77777777" w:rsidR="002C1F9E" w:rsidRPr="00083ABB" w:rsidRDefault="002C1F9E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6F886EE1" w14:textId="15AC3EC1" w:rsidR="002C1F9E" w:rsidRPr="00AC084A" w:rsidRDefault="002C1F9E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M</w:t>
            </w:r>
            <w:r w:rsidRPr="002C1F9E">
              <w:rPr>
                <w:rFonts w:ascii="Poppins Light" w:hAnsi="Poppins Light" w:cs="Poppins Light"/>
                <w:sz w:val="20"/>
                <w:szCs w:val="20"/>
              </w:rPr>
              <w:t>ożliwość podział na dokumentację dotyczącą podziału akta osobowe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2C1F9E">
              <w:rPr>
                <w:rFonts w:ascii="Poppins Light" w:hAnsi="Poppins Light" w:cs="Poppins Light"/>
                <w:sz w:val="20"/>
                <w:szCs w:val="20"/>
              </w:rPr>
              <w:t xml:space="preserve">oraz pozostała dokumentacja zgodnie z podziałem wskazanym w paragrafie 6 rozporządzenia , tj. odrębnie dla lit. </w:t>
            </w:r>
            <w:r>
              <w:rPr>
                <w:rFonts w:ascii="Poppins Light" w:hAnsi="Poppins Light" w:cs="Poppins Light"/>
                <w:sz w:val="20"/>
                <w:szCs w:val="20"/>
              </w:rPr>
              <w:t>A, B, C, D</w:t>
            </w:r>
            <w:r w:rsidRPr="002C1F9E">
              <w:rPr>
                <w:rFonts w:ascii="Poppins Light" w:hAnsi="Poppins Light" w:cs="Poppins Light"/>
                <w:sz w:val="20"/>
                <w:szCs w:val="20"/>
              </w:rPr>
              <w:t xml:space="preserve"> pkt 1 oraz pkt 2,3,4 ww. przepisu</w:t>
            </w:r>
          </w:p>
        </w:tc>
        <w:tc>
          <w:tcPr>
            <w:tcW w:w="1595" w:type="dxa"/>
          </w:tcPr>
          <w:p w14:paraId="60129D15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45210579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EDBBA71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C1F9E" w:rsidRPr="00083ABB" w14:paraId="722A6FFA" w14:textId="77777777" w:rsidTr="0020783D">
        <w:tc>
          <w:tcPr>
            <w:tcW w:w="846" w:type="dxa"/>
          </w:tcPr>
          <w:p w14:paraId="156B9DD6" w14:textId="77777777" w:rsidR="002C1F9E" w:rsidRPr="00083ABB" w:rsidRDefault="002C1F9E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5C92D9E8" w14:textId="1B7CAC8F" w:rsidR="002C1F9E" w:rsidRPr="00AC084A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Zawiera zasady retencji danych – okresy przechowywania</w:t>
            </w:r>
          </w:p>
        </w:tc>
        <w:tc>
          <w:tcPr>
            <w:tcW w:w="1595" w:type="dxa"/>
          </w:tcPr>
          <w:p w14:paraId="08BE77D8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0E0855CA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0CFE253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C1F9E" w:rsidRPr="00083ABB" w14:paraId="5A2D3EE9" w14:textId="77777777" w:rsidTr="0020783D">
        <w:tc>
          <w:tcPr>
            <w:tcW w:w="846" w:type="dxa"/>
          </w:tcPr>
          <w:p w14:paraId="6116C454" w14:textId="77777777" w:rsidR="002C1F9E" w:rsidRPr="00083ABB" w:rsidRDefault="002C1F9E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17D12322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 xml:space="preserve">Umożliwia odwzorowanie cyfrowe – </w:t>
            </w:r>
          </w:p>
          <w:p w14:paraId="4D3D98DB" w14:textId="77777777" w:rsidR="0020783D" w:rsidRPr="0020783D" w:rsidRDefault="0020783D" w:rsidP="00AC084A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skan dokumentu do pliku PDF;</w:t>
            </w:r>
          </w:p>
          <w:p w14:paraId="4F1DEAAA" w14:textId="77777777" w:rsidR="0020783D" w:rsidRPr="0020783D" w:rsidRDefault="0020783D" w:rsidP="00AC084A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opatrzenie podpisem kwalifikowanym;</w:t>
            </w:r>
          </w:p>
          <w:p w14:paraId="4176A3C1" w14:textId="2491698A" w:rsidR="002C1F9E" w:rsidRPr="0020783D" w:rsidRDefault="0020783D" w:rsidP="00AC084A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lastRenderedPageBreak/>
              <w:t>dołączenie do elektronicznej dokumentacji</w:t>
            </w:r>
          </w:p>
        </w:tc>
        <w:tc>
          <w:tcPr>
            <w:tcW w:w="1595" w:type="dxa"/>
          </w:tcPr>
          <w:p w14:paraId="7F7509C3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38" w:type="dxa"/>
          </w:tcPr>
          <w:p w14:paraId="48047833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E8407D4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C1F9E" w:rsidRPr="00083ABB" w14:paraId="08CBFA0A" w14:textId="77777777" w:rsidTr="0020783D">
        <w:tc>
          <w:tcPr>
            <w:tcW w:w="846" w:type="dxa"/>
          </w:tcPr>
          <w:p w14:paraId="14D343E5" w14:textId="77777777" w:rsidR="002C1F9E" w:rsidRPr="00083ABB" w:rsidRDefault="002C1F9E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07E0541A" w14:textId="4595EC0E" w:rsidR="002C1F9E" w:rsidRPr="00AC084A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Możliwość kontynowania e</w:t>
            </w:r>
            <w:r>
              <w:rPr>
                <w:rFonts w:ascii="Poppins Light" w:hAnsi="Poppins Light" w:cs="Poppins Light"/>
                <w:sz w:val="20"/>
                <w:szCs w:val="20"/>
              </w:rPr>
              <w:t>-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>teczki w przypadku ponownego zatrudnienia (art. 94 (5) kodeksu pracy</w:t>
            </w:r>
          </w:p>
        </w:tc>
        <w:tc>
          <w:tcPr>
            <w:tcW w:w="1595" w:type="dxa"/>
          </w:tcPr>
          <w:p w14:paraId="44072DDB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6276FE2D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A01F977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C1F9E" w:rsidRPr="00083ABB" w14:paraId="41F2175A" w14:textId="77777777" w:rsidTr="0020783D">
        <w:tc>
          <w:tcPr>
            <w:tcW w:w="846" w:type="dxa"/>
          </w:tcPr>
          <w:p w14:paraId="144400C4" w14:textId="77777777" w:rsidR="002C1F9E" w:rsidRPr="00083ABB" w:rsidRDefault="002C1F9E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1D1BDF23" w14:textId="3FF0F1A0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Wydawanie kopii dokumentów z e</w:t>
            </w:r>
            <w:r>
              <w:rPr>
                <w:rFonts w:ascii="Poppins Light" w:hAnsi="Poppins Light" w:cs="Poppins Light"/>
                <w:sz w:val="20"/>
                <w:szCs w:val="20"/>
              </w:rPr>
              <w:t>-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>teczki:</w:t>
            </w:r>
          </w:p>
          <w:p w14:paraId="514C0F0A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w postaci elektronicznej przy zastosowaniu przepisów rozdziału 4 rozporządzenia – przenoszenie między systemami</w:t>
            </w:r>
          </w:p>
          <w:p w14:paraId="6DE9DDDA" w14:textId="75D7DD60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 xml:space="preserve">w postaci papierowej – wydruk dokumentacji prowadzonej elektronicznie zawierającej oprócz dokumentów </w:t>
            </w:r>
            <w:r w:rsidR="00152B59" w:rsidRPr="0020783D">
              <w:rPr>
                <w:rFonts w:ascii="Poppins Light" w:hAnsi="Poppins Light" w:cs="Poppins Light"/>
                <w:sz w:val="20"/>
                <w:szCs w:val="20"/>
              </w:rPr>
              <w:t>metadane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 xml:space="preserve"> (określone w paragrafie 13 ust. 3 pkt 1-4 rozporządzenia  oraz podpis pracodawcy</w:t>
            </w:r>
          </w:p>
          <w:p w14:paraId="0FDE1C59" w14:textId="443E1797" w:rsidR="002C1F9E" w:rsidRPr="00AC084A" w:rsidRDefault="002C1F9E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595" w:type="dxa"/>
          </w:tcPr>
          <w:p w14:paraId="56F23E33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26490963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AF9F327" w14:textId="77777777" w:rsidR="002C1F9E" w:rsidRPr="00083ABB" w:rsidRDefault="002C1F9E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0783D" w:rsidRPr="00083ABB" w14:paraId="05780985" w14:textId="77777777" w:rsidTr="0020783D">
        <w:tc>
          <w:tcPr>
            <w:tcW w:w="846" w:type="dxa"/>
          </w:tcPr>
          <w:p w14:paraId="38B8864E" w14:textId="77777777" w:rsidR="0020783D" w:rsidRPr="00083ABB" w:rsidRDefault="0020783D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121EAA44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Umożliwia usuniecie:</w:t>
            </w:r>
          </w:p>
          <w:p w14:paraId="3D76AA27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pojedynczego dokumentu</w:t>
            </w:r>
          </w:p>
          <w:p w14:paraId="0C6A5D88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wydzielonej części – część D akt osobowych</w:t>
            </w:r>
          </w:p>
          <w:p w14:paraId="1A0535EE" w14:textId="04AD6FA3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ucięcie całej e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 - 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>teczki – retencja danych</w:t>
            </w:r>
          </w:p>
        </w:tc>
        <w:tc>
          <w:tcPr>
            <w:tcW w:w="1595" w:type="dxa"/>
          </w:tcPr>
          <w:p w14:paraId="54F2ABE6" w14:textId="0839BA6E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7CB9787C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2501665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0783D" w:rsidRPr="00083ABB" w14:paraId="7625B72E" w14:textId="77777777" w:rsidTr="0020783D">
        <w:tc>
          <w:tcPr>
            <w:tcW w:w="846" w:type="dxa"/>
          </w:tcPr>
          <w:p w14:paraId="6127B3F6" w14:textId="77777777" w:rsidR="0020783D" w:rsidRPr="00083ABB" w:rsidRDefault="0020783D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4B2FD0B7" w14:textId="2E2ED053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Umożliwi automatyczny eksport składanych wniosków przez portal pracowniczy oraz dokumentów związanych z roczną/miesięczną ewidencją czasu pracy, listą/kartą wypłaconego wynagrodzenia</w:t>
            </w:r>
          </w:p>
        </w:tc>
        <w:tc>
          <w:tcPr>
            <w:tcW w:w="1595" w:type="dxa"/>
          </w:tcPr>
          <w:p w14:paraId="0466C8FC" w14:textId="0D9E9A9C" w:rsidR="0020783D" w:rsidRPr="00083ABB" w:rsidRDefault="00AC084A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7639307A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B05BCB9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0783D" w:rsidRPr="00083ABB" w14:paraId="4A3B95B8" w14:textId="77777777" w:rsidTr="0020783D">
        <w:tc>
          <w:tcPr>
            <w:tcW w:w="846" w:type="dxa"/>
          </w:tcPr>
          <w:p w14:paraId="4B380AD9" w14:textId="77777777" w:rsidR="0020783D" w:rsidRPr="00083ABB" w:rsidRDefault="0020783D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6AC9D877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Umożliwia tworzenie dodatkowych  zbiorów np:</w:t>
            </w:r>
          </w:p>
          <w:p w14:paraId="5C82432B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dokumentacji podatkowej;</w:t>
            </w:r>
          </w:p>
          <w:p w14:paraId="0C579EDE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zakresu ubezpieczeń społecznych;</w:t>
            </w:r>
          </w:p>
          <w:p w14:paraId="187660C0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PPK;</w:t>
            </w:r>
          </w:p>
          <w:p w14:paraId="106A5EC6" w14:textId="77777777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Zakresu bhp;</w:t>
            </w:r>
          </w:p>
          <w:p w14:paraId="40050A56" w14:textId="5BC28E2C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•</w:t>
            </w:r>
            <w:r w:rsidRPr="0020783D">
              <w:rPr>
                <w:rFonts w:ascii="Poppins Light" w:hAnsi="Poppins Light" w:cs="Poppins Light"/>
                <w:sz w:val="20"/>
                <w:szCs w:val="20"/>
              </w:rPr>
              <w:tab/>
              <w:t>Dokumentacji ZFŚS</w:t>
            </w:r>
          </w:p>
        </w:tc>
        <w:tc>
          <w:tcPr>
            <w:tcW w:w="1595" w:type="dxa"/>
          </w:tcPr>
          <w:p w14:paraId="1C6A677A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9106BD1" w14:textId="04CDDFD9" w:rsidR="0020783D" w:rsidRPr="00083ABB" w:rsidRDefault="00AC084A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143" w:type="dxa"/>
          </w:tcPr>
          <w:p w14:paraId="4605091E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0783D" w:rsidRPr="00083ABB" w14:paraId="3C466D7D" w14:textId="77777777" w:rsidTr="0020783D">
        <w:tc>
          <w:tcPr>
            <w:tcW w:w="846" w:type="dxa"/>
          </w:tcPr>
          <w:p w14:paraId="0C03AB50" w14:textId="77777777" w:rsidR="0020783D" w:rsidRPr="00083ABB" w:rsidRDefault="0020783D" w:rsidP="00C922F5">
            <w:pPr>
              <w:numPr>
                <w:ilvl w:val="0"/>
                <w:numId w:val="2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072" w:type="dxa"/>
          </w:tcPr>
          <w:p w14:paraId="03CFD8E9" w14:textId="560B6F45" w:rsidR="0020783D" w:rsidRPr="0020783D" w:rsidRDefault="0020783D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20783D">
              <w:rPr>
                <w:rFonts w:ascii="Poppins Light" w:hAnsi="Poppins Light" w:cs="Poppins Light"/>
                <w:sz w:val="20"/>
                <w:szCs w:val="20"/>
              </w:rPr>
              <w:t>Spełnia wymagania RODO – bezpieczeństwo, ograniczenie dostępu, poufność i integralność</w:t>
            </w:r>
          </w:p>
        </w:tc>
        <w:tc>
          <w:tcPr>
            <w:tcW w:w="1595" w:type="dxa"/>
          </w:tcPr>
          <w:p w14:paraId="57C102A3" w14:textId="6FA57BC9" w:rsidR="0020783D" w:rsidRPr="00083ABB" w:rsidRDefault="00AC084A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38" w:type="dxa"/>
          </w:tcPr>
          <w:p w14:paraId="228F168F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66142A4" w14:textId="77777777" w:rsidR="0020783D" w:rsidRPr="00083ABB" w:rsidRDefault="0020783D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2DD5381D" w14:textId="67D66D26" w:rsidR="002C1F9E" w:rsidRDefault="002C1F9E">
      <w:pPr>
        <w:rPr>
          <w:rFonts w:ascii="Poppins Light" w:hAnsi="Poppins Light" w:cs="Poppins Light"/>
          <w:sz w:val="20"/>
          <w:szCs w:val="20"/>
        </w:rPr>
      </w:pPr>
    </w:p>
    <w:p w14:paraId="282648FC" w14:textId="77777777" w:rsidR="002C1F9E" w:rsidRDefault="002C1F9E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9116"/>
        <w:gridCol w:w="1559"/>
        <w:gridCol w:w="1374"/>
        <w:gridCol w:w="1143"/>
      </w:tblGrid>
      <w:tr w:rsidR="002C1F9E" w:rsidRPr="00083ABB" w14:paraId="7944300C" w14:textId="77777777" w:rsidTr="00C922F5">
        <w:trPr>
          <w:tblHeader/>
        </w:trPr>
        <w:tc>
          <w:tcPr>
            <w:tcW w:w="13994" w:type="dxa"/>
            <w:gridSpan w:val="5"/>
            <w:shd w:val="clear" w:color="auto" w:fill="BDD6EE" w:themeFill="accent1" w:themeFillTint="66"/>
          </w:tcPr>
          <w:p w14:paraId="0F137A36" w14:textId="38F80071" w:rsidR="002C1F9E" w:rsidRPr="00083ABB" w:rsidRDefault="002C1F9E" w:rsidP="00C922F5">
            <w:pPr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Umowy cywilnoprawne</w:t>
            </w:r>
          </w:p>
        </w:tc>
      </w:tr>
      <w:tr w:rsidR="00AC084A" w:rsidRPr="00083ABB" w14:paraId="1F44F1F8" w14:textId="77777777" w:rsidTr="00AC084A">
        <w:trPr>
          <w:tblHeader/>
        </w:trPr>
        <w:tc>
          <w:tcPr>
            <w:tcW w:w="802" w:type="dxa"/>
            <w:shd w:val="clear" w:color="auto" w:fill="BDD6EE" w:themeFill="accent1" w:themeFillTint="66"/>
          </w:tcPr>
          <w:p w14:paraId="47F432AC" w14:textId="0C028F49" w:rsidR="002C1F9E" w:rsidRPr="00083ABB" w:rsidRDefault="002C1F9E" w:rsidP="002C1F9E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116" w:type="dxa"/>
            <w:shd w:val="clear" w:color="auto" w:fill="BDD6EE" w:themeFill="accent1" w:themeFillTint="66"/>
          </w:tcPr>
          <w:p w14:paraId="7E48C320" w14:textId="77096C62" w:rsidR="002C1F9E" w:rsidRPr="00083ABB" w:rsidRDefault="002C1F9E" w:rsidP="002C1F9E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872B03D" w14:textId="0F8CAD34" w:rsidR="002C1F9E" w:rsidRPr="00083ABB" w:rsidRDefault="002C1F9E" w:rsidP="002C1F9E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374" w:type="dxa"/>
            <w:shd w:val="clear" w:color="auto" w:fill="BDD6EE" w:themeFill="accent1" w:themeFillTint="66"/>
          </w:tcPr>
          <w:p w14:paraId="72DFF9AF" w14:textId="22368E42" w:rsidR="002C1F9E" w:rsidRPr="00083ABB" w:rsidRDefault="002C1F9E" w:rsidP="002C1F9E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  <w:tc>
          <w:tcPr>
            <w:tcW w:w="1143" w:type="dxa"/>
            <w:shd w:val="clear" w:color="auto" w:fill="BDD6EE" w:themeFill="accent1" w:themeFillTint="66"/>
          </w:tcPr>
          <w:p w14:paraId="157AB380" w14:textId="21FC504C" w:rsidR="002C1F9E" w:rsidRPr="00083ABB" w:rsidRDefault="002C1F9E" w:rsidP="002C1F9E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FD0CAA">
              <w:rPr>
                <w:rFonts w:ascii="Poppins Light" w:hAnsi="Poppins Light" w:cs="Poppins Light"/>
                <w:b/>
                <w:sz w:val="20"/>
                <w:szCs w:val="20"/>
              </w:rPr>
              <w:t>Standard Systemu (Tak/Nie)</w:t>
            </w:r>
          </w:p>
        </w:tc>
      </w:tr>
      <w:tr w:rsidR="00480409" w:rsidRPr="00083ABB" w14:paraId="2A74FB32" w14:textId="77777777" w:rsidTr="00AC084A">
        <w:tc>
          <w:tcPr>
            <w:tcW w:w="802" w:type="dxa"/>
          </w:tcPr>
          <w:p w14:paraId="330380F9" w14:textId="77777777" w:rsidR="00480409" w:rsidRPr="00083ABB" w:rsidRDefault="00480409" w:rsidP="00AC084A">
            <w:pPr>
              <w:numPr>
                <w:ilvl w:val="0"/>
                <w:numId w:val="30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16" w:type="dxa"/>
          </w:tcPr>
          <w:p w14:paraId="2877AE0B" w14:textId="77777777" w:rsidR="00480409" w:rsidRPr="00AC084A" w:rsidRDefault="00480409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Rejestrowanie wniosków o umowy cywilnoprawne w powiązaniu z kartoteką osobową.</w:t>
            </w:r>
          </w:p>
        </w:tc>
        <w:tc>
          <w:tcPr>
            <w:tcW w:w="1559" w:type="dxa"/>
          </w:tcPr>
          <w:p w14:paraId="125CB0D1" w14:textId="77777777" w:rsidR="00480409" w:rsidRPr="00083ABB" w:rsidRDefault="00480409" w:rsidP="00C922F5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74" w:type="dxa"/>
          </w:tcPr>
          <w:p w14:paraId="08F80D15" w14:textId="77777777" w:rsidR="00480409" w:rsidRPr="00083ABB" w:rsidRDefault="00480409" w:rsidP="00C922F5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F1A9939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80409" w:rsidRPr="00083ABB" w14:paraId="02127E1A" w14:textId="77777777" w:rsidTr="00AC084A">
        <w:tc>
          <w:tcPr>
            <w:tcW w:w="802" w:type="dxa"/>
          </w:tcPr>
          <w:p w14:paraId="64D57EAF" w14:textId="77777777" w:rsidR="00480409" w:rsidRPr="00083ABB" w:rsidRDefault="00480409" w:rsidP="00AC084A">
            <w:pPr>
              <w:numPr>
                <w:ilvl w:val="0"/>
                <w:numId w:val="3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16" w:type="dxa"/>
          </w:tcPr>
          <w:p w14:paraId="6D69F163" w14:textId="77777777" w:rsidR="0048040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Rejestrowanie umów cywilnoprawnych (w powiązaniu z wnioskiem).</w:t>
            </w:r>
          </w:p>
        </w:tc>
        <w:tc>
          <w:tcPr>
            <w:tcW w:w="1559" w:type="dxa"/>
          </w:tcPr>
          <w:p w14:paraId="145E5FCC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74" w:type="dxa"/>
          </w:tcPr>
          <w:p w14:paraId="038DE044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4E14B4B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80409" w:rsidRPr="00083ABB" w14:paraId="013373E8" w14:textId="77777777" w:rsidTr="00AC084A">
        <w:tc>
          <w:tcPr>
            <w:tcW w:w="802" w:type="dxa"/>
          </w:tcPr>
          <w:p w14:paraId="1A7C56AE" w14:textId="77777777" w:rsidR="00480409" w:rsidRPr="00083ABB" w:rsidRDefault="00480409" w:rsidP="00AC084A">
            <w:pPr>
              <w:numPr>
                <w:ilvl w:val="0"/>
                <w:numId w:val="3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16" w:type="dxa"/>
          </w:tcPr>
          <w:p w14:paraId="2F1623A3" w14:textId="77777777" w:rsidR="0048040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Rejestrowanie rachunków do umów cywilnoprawnych.</w:t>
            </w:r>
          </w:p>
        </w:tc>
        <w:tc>
          <w:tcPr>
            <w:tcW w:w="1559" w:type="dxa"/>
          </w:tcPr>
          <w:p w14:paraId="7F61E732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74" w:type="dxa"/>
          </w:tcPr>
          <w:p w14:paraId="69EF7833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2E3334A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80409" w:rsidRPr="00083ABB" w14:paraId="26800D82" w14:textId="77777777" w:rsidTr="00AC084A">
        <w:tc>
          <w:tcPr>
            <w:tcW w:w="802" w:type="dxa"/>
          </w:tcPr>
          <w:p w14:paraId="2DF22C7A" w14:textId="77777777" w:rsidR="00480409" w:rsidRPr="00083ABB" w:rsidRDefault="00480409" w:rsidP="00AC084A">
            <w:pPr>
              <w:numPr>
                <w:ilvl w:val="0"/>
                <w:numId w:val="3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16" w:type="dxa"/>
          </w:tcPr>
          <w:p w14:paraId="3EA109B5" w14:textId="77777777" w:rsidR="0048040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Generowanie list płac z umów cywilnoprawnych.</w:t>
            </w:r>
          </w:p>
        </w:tc>
        <w:tc>
          <w:tcPr>
            <w:tcW w:w="1559" w:type="dxa"/>
          </w:tcPr>
          <w:p w14:paraId="42FE2B60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74" w:type="dxa"/>
          </w:tcPr>
          <w:p w14:paraId="2BD2D01A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1864132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80409" w:rsidRPr="00083ABB" w14:paraId="326937DA" w14:textId="77777777" w:rsidTr="00AC084A">
        <w:tc>
          <w:tcPr>
            <w:tcW w:w="802" w:type="dxa"/>
          </w:tcPr>
          <w:p w14:paraId="1992EEC0" w14:textId="77777777" w:rsidR="00480409" w:rsidRPr="00083ABB" w:rsidRDefault="00480409" w:rsidP="00AC084A">
            <w:pPr>
              <w:numPr>
                <w:ilvl w:val="0"/>
                <w:numId w:val="3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16" w:type="dxa"/>
          </w:tcPr>
          <w:p w14:paraId="34DDE9E8" w14:textId="77777777" w:rsidR="0048040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Generowanie i drukowanie wniosków, umów i rachunków zgodnie ze zdefiniowanym wzorem i danymi z umów cywilnoprawnych.</w:t>
            </w:r>
          </w:p>
        </w:tc>
        <w:tc>
          <w:tcPr>
            <w:tcW w:w="1559" w:type="dxa"/>
          </w:tcPr>
          <w:p w14:paraId="40633EED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74" w:type="dxa"/>
          </w:tcPr>
          <w:p w14:paraId="3A71D52D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C0BF956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80409" w:rsidRPr="00083ABB" w14:paraId="56F0C830" w14:textId="77777777" w:rsidTr="00AC084A">
        <w:tc>
          <w:tcPr>
            <w:tcW w:w="802" w:type="dxa"/>
          </w:tcPr>
          <w:p w14:paraId="09907759" w14:textId="77777777" w:rsidR="00480409" w:rsidRPr="00083ABB" w:rsidRDefault="00480409" w:rsidP="00AC084A">
            <w:pPr>
              <w:numPr>
                <w:ilvl w:val="0"/>
                <w:numId w:val="30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116" w:type="dxa"/>
          </w:tcPr>
          <w:p w14:paraId="063F39F2" w14:textId="77777777" w:rsidR="00480409" w:rsidRPr="00AC084A" w:rsidRDefault="00480409" w:rsidP="00AC084A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Możliwość masowego importu umów i rachunków zgodnie z ustalonym formatem.</w:t>
            </w:r>
          </w:p>
        </w:tc>
        <w:tc>
          <w:tcPr>
            <w:tcW w:w="1559" w:type="dxa"/>
          </w:tcPr>
          <w:p w14:paraId="429EBDA0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374" w:type="dxa"/>
          </w:tcPr>
          <w:p w14:paraId="5EDD6C41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F8EDE3D" w14:textId="77777777" w:rsidR="00480409" w:rsidRPr="00083ABB" w:rsidRDefault="00480409" w:rsidP="00C922F5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7AAA0CAD" w14:textId="77777777" w:rsidR="00480409" w:rsidRDefault="00480409">
      <w:pPr>
        <w:rPr>
          <w:rFonts w:ascii="Poppins Light" w:hAnsi="Poppins Light" w:cs="Poppins Light"/>
          <w:sz w:val="20"/>
          <w:szCs w:val="20"/>
        </w:rPr>
      </w:pPr>
    </w:p>
    <w:p w14:paraId="4DC79477" w14:textId="77777777" w:rsidR="00192539" w:rsidRPr="00083ABB" w:rsidRDefault="00192539">
      <w:pPr>
        <w:rPr>
          <w:rFonts w:ascii="Poppins Light" w:hAnsi="Poppins Light" w:cs="Poppins Light"/>
          <w:sz w:val="20"/>
          <w:szCs w:val="20"/>
        </w:rPr>
      </w:pPr>
    </w:p>
    <w:p w14:paraId="4405BA06" w14:textId="52DF0CA9" w:rsidR="00A057C6" w:rsidRPr="00083ABB" w:rsidRDefault="00A057C6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0064"/>
        <w:gridCol w:w="1701"/>
        <w:gridCol w:w="1418"/>
      </w:tblGrid>
      <w:tr w:rsidR="00C92F27" w:rsidRPr="00083ABB" w14:paraId="2D1531D3" w14:textId="77777777" w:rsidTr="00083ABB">
        <w:tc>
          <w:tcPr>
            <w:tcW w:w="13887" w:type="dxa"/>
            <w:gridSpan w:val="4"/>
            <w:shd w:val="clear" w:color="auto" w:fill="BDD6EE" w:themeFill="accent1" w:themeFillTint="66"/>
          </w:tcPr>
          <w:p w14:paraId="5FB13A44" w14:textId="77777777" w:rsidR="00C92F27" w:rsidRPr="00083ABB" w:rsidRDefault="00C92F27" w:rsidP="00A057C6">
            <w:pPr>
              <w:spacing w:after="160" w:line="259" w:lineRule="auto"/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Sprawozdawczość i raportowanie</w:t>
            </w:r>
          </w:p>
        </w:tc>
      </w:tr>
      <w:tr w:rsidR="00732761" w:rsidRPr="00083ABB" w14:paraId="1DC9AF1F" w14:textId="77777777" w:rsidTr="00732761">
        <w:tc>
          <w:tcPr>
            <w:tcW w:w="704" w:type="dxa"/>
          </w:tcPr>
          <w:p w14:paraId="21252D71" w14:textId="77777777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</w:tcPr>
          <w:p w14:paraId="2A4D0DF6" w14:textId="77777777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701" w:type="dxa"/>
          </w:tcPr>
          <w:p w14:paraId="691D5BE6" w14:textId="234860DC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18" w:type="dxa"/>
          </w:tcPr>
          <w:p w14:paraId="265B75FA" w14:textId="0649C867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</w:tr>
      <w:tr w:rsidR="00076A19" w:rsidRPr="00083ABB" w14:paraId="5C0CC48F" w14:textId="77777777" w:rsidTr="00732761">
        <w:tc>
          <w:tcPr>
            <w:tcW w:w="704" w:type="dxa"/>
          </w:tcPr>
          <w:p w14:paraId="481E4097" w14:textId="77777777" w:rsidR="00076A19" w:rsidRPr="00083ABB" w:rsidRDefault="00076A19" w:rsidP="00BD314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BA0C7CE" w14:textId="69F58C85" w:rsidR="00076A19" w:rsidRPr="008B09E2" w:rsidRDefault="00CF342C" w:rsidP="008B09E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System posiada standardowy zestaw raporty.</w:t>
            </w:r>
          </w:p>
        </w:tc>
        <w:tc>
          <w:tcPr>
            <w:tcW w:w="1701" w:type="dxa"/>
          </w:tcPr>
          <w:p w14:paraId="721E19B3" w14:textId="668BEBEF" w:rsidR="00076A19" w:rsidRPr="00083ABB" w:rsidRDefault="00732761" w:rsidP="004058D4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07CCEF80" w14:textId="77777777" w:rsidR="00076A19" w:rsidRPr="00083ABB" w:rsidRDefault="00076A19" w:rsidP="004058D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058D4" w:rsidRPr="00083ABB" w14:paraId="30E2AE98" w14:textId="77777777" w:rsidTr="00732761">
        <w:tc>
          <w:tcPr>
            <w:tcW w:w="704" w:type="dxa"/>
          </w:tcPr>
          <w:p w14:paraId="5D4FEDAF" w14:textId="77777777" w:rsidR="004058D4" w:rsidRPr="00083ABB" w:rsidRDefault="004058D4" w:rsidP="00BD314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5E5E3FF8" w14:textId="77777777" w:rsidR="004058D4" w:rsidRPr="00AC084A" w:rsidRDefault="004058D4" w:rsidP="004058D4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Automatycznie generowane sprawozdań z opcją uaktualniania ich szablonów zgodnie ze zmieniającymi się przepisami oraz możliwością wskazywania źródeł informacji do poszczególnych pozycji sprawozdań.</w:t>
            </w:r>
          </w:p>
        </w:tc>
        <w:tc>
          <w:tcPr>
            <w:tcW w:w="1701" w:type="dxa"/>
          </w:tcPr>
          <w:p w14:paraId="60C8EE6D" w14:textId="20E71C6F" w:rsidR="004058D4" w:rsidRPr="00083ABB" w:rsidRDefault="00732761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176FA391" w14:textId="77777777" w:rsidR="004058D4" w:rsidRPr="00083ABB" w:rsidRDefault="004058D4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058D4" w:rsidRPr="00083ABB" w14:paraId="5DC0E49E" w14:textId="77777777" w:rsidTr="00732761">
        <w:tc>
          <w:tcPr>
            <w:tcW w:w="704" w:type="dxa"/>
          </w:tcPr>
          <w:p w14:paraId="0350CA8C" w14:textId="77777777" w:rsidR="004058D4" w:rsidRPr="00083ABB" w:rsidRDefault="004058D4" w:rsidP="00BD314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D7721B8" w14:textId="6A949F9B" w:rsidR="004058D4" w:rsidRPr="00AC084A" w:rsidRDefault="004058D4" w:rsidP="004058D4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 xml:space="preserve">Możliwość drukowania dokumentów lub zaświadczeń dla </w:t>
            </w:r>
            <w:r w:rsidR="00BB28CD" w:rsidRPr="00AC084A">
              <w:rPr>
                <w:rFonts w:ascii="Poppins Light" w:hAnsi="Poppins Light" w:cs="Poppins Light"/>
                <w:sz w:val="20"/>
                <w:szCs w:val="20"/>
              </w:rPr>
              <w:t xml:space="preserve">pojedynczych osób lub </w:t>
            </w:r>
            <w:r w:rsidRPr="00AC084A">
              <w:rPr>
                <w:rFonts w:ascii="Poppins Light" w:hAnsi="Poppins Light" w:cs="Poppins Light"/>
                <w:sz w:val="20"/>
                <w:szCs w:val="20"/>
              </w:rPr>
              <w:t>grupy osób. Tworzenie grupy osób powinno opierać się na mechanizmach automatycznej selekcji.</w:t>
            </w:r>
          </w:p>
        </w:tc>
        <w:tc>
          <w:tcPr>
            <w:tcW w:w="1701" w:type="dxa"/>
          </w:tcPr>
          <w:p w14:paraId="6E5566E9" w14:textId="5D3A9FFF" w:rsidR="004058D4" w:rsidRPr="00083ABB" w:rsidRDefault="00732761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D59EC08" w14:textId="77777777" w:rsidR="004058D4" w:rsidRPr="00083ABB" w:rsidRDefault="004058D4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058D4" w:rsidRPr="00083ABB" w14:paraId="61AD4B19" w14:textId="77777777" w:rsidTr="00732761">
        <w:tc>
          <w:tcPr>
            <w:tcW w:w="704" w:type="dxa"/>
          </w:tcPr>
          <w:p w14:paraId="4C0F68F3" w14:textId="77777777" w:rsidR="004058D4" w:rsidRPr="00083ABB" w:rsidRDefault="004058D4" w:rsidP="00BD314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63A0D2B" w14:textId="2E54B007" w:rsidR="004058D4" w:rsidRPr="00083ABB" w:rsidRDefault="004058D4" w:rsidP="004058D4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Możliwość eksportu generowanego dokumentu do pakietu biurowego będącego w p</w:t>
            </w:r>
            <w:r w:rsidR="00BB28CD" w:rsidRPr="00AC084A">
              <w:rPr>
                <w:rFonts w:ascii="Poppins Light" w:hAnsi="Poppins Light" w:cs="Poppins Light"/>
                <w:sz w:val="20"/>
                <w:szCs w:val="20"/>
              </w:rPr>
              <w:t>osiadaniu zamawiającego (</w:t>
            </w:r>
            <w:r w:rsidR="003C375A" w:rsidRPr="00AC084A">
              <w:rPr>
                <w:rFonts w:ascii="Poppins Light" w:hAnsi="Poppins Light" w:cs="Poppins Light"/>
                <w:sz w:val="20"/>
                <w:szCs w:val="20"/>
              </w:rPr>
              <w:t>MS O</w:t>
            </w:r>
            <w:r w:rsidRPr="00AC084A">
              <w:rPr>
                <w:rFonts w:ascii="Poppins Light" w:hAnsi="Poppins Light" w:cs="Poppins Light"/>
                <w:sz w:val="20"/>
                <w:szCs w:val="20"/>
              </w:rPr>
              <w:t>ffice</w:t>
            </w:r>
            <w:r w:rsidR="005E2128" w:rsidRPr="00AC084A">
              <w:rPr>
                <w:rFonts w:ascii="Poppins Light" w:hAnsi="Poppins Light" w:cs="Poppins Light"/>
                <w:sz w:val="20"/>
                <w:szCs w:val="20"/>
              </w:rPr>
              <w:t>365</w:t>
            </w:r>
            <w:r w:rsidRPr="00AC084A">
              <w:rPr>
                <w:rFonts w:ascii="Poppins Light" w:hAnsi="Poppins Light" w:cs="Poppins Light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14:paraId="7C17EAC2" w14:textId="2D18D307" w:rsidR="004058D4" w:rsidRPr="00083ABB" w:rsidRDefault="00732761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3C9600E6" w14:textId="77777777" w:rsidR="004058D4" w:rsidRPr="00083ABB" w:rsidRDefault="004058D4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058D4" w:rsidRPr="00083ABB" w14:paraId="48AE95C1" w14:textId="77777777" w:rsidTr="00732761">
        <w:tc>
          <w:tcPr>
            <w:tcW w:w="704" w:type="dxa"/>
          </w:tcPr>
          <w:p w14:paraId="5026EC3A" w14:textId="77777777" w:rsidR="004058D4" w:rsidRPr="00083ABB" w:rsidRDefault="004058D4" w:rsidP="00BD314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041475D" w14:textId="27D5E624" w:rsidR="004058D4" w:rsidRPr="00083ABB" w:rsidRDefault="004058D4" w:rsidP="004058D4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AC084A">
              <w:rPr>
                <w:rFonts w:ascii="Poppins Light" w:hAnsi="Poppins Light" w:cs="Poppins Light"/>
                <w:sz w:val="20"/>
                <w:szCs w:val="20"/>
              </w:rPr>
              <w:t>Opracowanie i wykonanie maximum 200 raportów ustalonych z użytkownikiem z zakresu danych przechowywanych przez System.</w:t>
            </w:r>
          </w:p>
        </w:tc>
        <w:tc>
          <w:tcPr>
            <w:tcW w:w="1701" w:type="dxa"/>
          </w:tcPr>
          <w:p w14:paraId="635B698A" w14:textId="2C6481C5" w:rsidR="004058D4" w:rsidRPr="00083ABB" w:rsidRDefault="00732761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44ECBA29" w14:textId="77777777" w:rsidR="004058D4" w:rsidRPr="00083ABB" w:rsidRDefault="004058D4" w:rsidP="004058D4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058D4" w:rsidRPr="00083ABB" w14:paraId="67CD85C8" w14:textId="77777777" w:rsidTr="00732761">
        <w:tc>
          <w:tcPr>
            <w:tcW w:w="704" w:type="dxa"/>
          </w:tcPr>
          <w:p w14:paraId="6CB3E54D" w14:textId="77777777" w:rsidR="004058D4" w:rsidRPr="00083ABB" w:rsidRDefault="004058D4" w:rsidP="00BD314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C70B328" w14:textId="63874205" w:rsidR="004058D4" w:rsidRPr="008B09E2" w:rsidRDefault="004058D4" w:rsidP="008B09E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Generowanie sprawozdań wymaganych prawem w jednostce publicznej (GUS, ZUS, US</w:t>
            </w:r>
            <w:r w:rsidR="002E6B10" w:rsidRPr="008B09E2">
              <w:rPr>
                <w:rFonts w:ascii="Poppins Light" w:hAnsi="Poppins Light" w:cs="Poppins Light"/>
                <w:sz w:val="20"/>
                <w:szCs w:val="20"/>
              </w:rPr>
              <w:t>, PFRON</w:t>
            </w:r>
            <w:r w:rsidRPr="008B09E2">
              <w:rPr>
                <w:rFonts w:ascii="Poppins Light" w:hAnsi="Poppins Light" w:cs="Poppins Light"/>
                <w:sz w:val="20"/>
                <w:szCs w:val="20"/>
              </w:rPr>
              <w:t>) wraz z generowaniem raportów umożliwiających weryfikację danych do sprawozdań.</w:t>
            </w:r>
          </w:p>
        </w:tc>
        <w:tc>
          <w:tcPr>
            <w:tcW w:w="1701" w:type="dxa"/>
          </w:tcPr>
          <w:p w14:paraId="1A95ECDC" w14:textId="26D32E52" w:rsidR="004058D4" w:rsidRPr="00083ABB" w:rsidRDefault="00732761" w:rsidP="004058D4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04AC79E9" w14:textId="77777777" w:rsidR="004058D4" w:rsidRPr="00083ABB" w:rsidRDefault="004058D4" w:rsidP="004058D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058D4" w:rsidRPr="00083ABB" w14:paraId="75AF675B" w14:textId="77777777" w:rsidTr="00732761">
        <w:tc>
          <w:tcPr>
            <w:tcW w:w="704" w:type="dxa"/>
          </w:tcPr>
          <w:p w14:paraId="529234F4" w14:textId="77777777" w:rsidR="004058D4" w:rsidRPr="00083ABB" w:rsidRDefault="004058D4" w:rsidP="00BD314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E0652AD" w14:textId="56FCAE8E" w:rsidR="004058D4" w:rsidRPr="00083ABB" w:rsidRDefault="004058D4" w:rsidP="008B09E2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Możliwość samodzielnego przygotowywania raportów i analiz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39E8F1D" w14:textId="0EA4CBC5" w:rsidR="004058D4" w:rsidRPr="00083ABB" w:rsidRDefault="00732761" w:rsidP="004058D4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4E52453" w14:textId="77777777" w:rsidR="004058D4" w:rsidRPr="00083ABB" w:rsidRDefault="004058D4" w:rsidP="004058D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0A02D303" w14:textId="77777777" w:rsidR="00757CB3" w:rsidRPr="00083ABB" w:rsidRDefault="00757CB3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9987"/>
        <w:gridCol w:w="1701"/>
        <w:gridCol w:w="1418"/>
      </w:tblGrid>
      <w:tr w:rsidR="00A057C6" w:rsidRPr="00083ABB" w14:paraId="7CE0D014" w14:textId="77777777" w:rsidTr="00083ABB">
        <w:tc>
          <w:tcPr>
            <w:tcW w:w="13887" w:type="dxa"/>
            <w:gridSpan w:val="4"/>
            <w:shd w:val="clear" w:color="auto" w:fill="BDD6EE" w:themeFill="accent1" w:themeFillTint="66"/>
          </w:tcPr>
          <w:p w14:paraId="20A88AC8" w14:textId="77777777" w:rsidR="00A057C6" w:rsidRPr="00083ABB" w:rsidRDefault="00A057C6" w:rsidP="00A057C6">
            <w:pPr>
              <w:spacing w:after="160" w:line="259" w:lineRule="auto"/>
              <w:rPr>
                <w:rFonts w:ascii="Poppins Light" w:hAnsi="Poppins Light" w:cs="Poppins Light"/>
                <w:b/>
                <w:iCs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iCs/>
                <w:sz w:val="20"/>
                <w:szCs w:val="20"/>
              </w:rPr>
              <w:t>Integracja</w:t>
            </w:r>
          </w:p>
        </w:tc>
      </w:tr>
      <w:tr w:rsidR="00732761" w:rsidRPr="00083ABB" w14:paraId="285AA50E" w14:textId="77777777" w:rsidTr="00732761">
        <w:tc>
          <w:tcPr>
            <w:tcW w:w="781" w:type="dxa"/>
          </w:tcPr>
          <w:p w14:paraId="579B7CA9" w14:textId="77777777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987" w:type="dxa"/>
          </w:tcPr>
          <w:p w14:paraId="030A40BB" w14:textId="77777777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1701" w:type="dxa"/>
          </w:tcPr>
          <w:p w14:paraId="3B61F789" w14:textId="1D1CB069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wymagane</w:t>
            </w:r>
          </w:p>
        </w:tc>
        <w:tc>
          <w:tcPr>
            <w:tcW w:w="1418" w:type="dxa"/>
          </w:tcPr>
          <w:p w14:paraId="3862260D" w14:textId="06A2A5DA" w:rsidR="00732761" w:rsidRPr="00083ABB" w:rsidRDefault="00732761" w:rsidP="00732761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opcjonalne</w:t>
            </w:r>
          </w:p>
        </w:tc>
      </w:tr>
      <w:tr w:rsidR="00C92F27" w:rsidRPr="00083ABB" w14:paraId="788B6337" w14:textId="77777777" w:rsidTr="00732761">
        <w:tc>
          <w:tcPr>
            <w:tcW w:w="781" w:type="dxa"/>
          </w:tcPr>
          <w:p w14:paraId="387AC5E1" w14:textId="77777777" w:rsidR="00C92F27" w:rsidRPr="00083ABB" w:rsidRDefault="00C92F27" w:rsidP="00BD3142">
            <w:pPr>
              <w:numPr>
                <w:ilvl w:val="0"/>
                <w:numId w:val="7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590620A1" w14:textId="755494D9" w:rsidR="00C92F27" w:rsidRPr="008B09E2" w:rsidRDefault="00C92F27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Integracja z Systemem Płatnik, m.in. automatyczne generowanie dokumentów rozliczeniowych z możliwością importu do programu PŁATNIK</w:t>
            </w:r>
            <w:r w:rsidR="00B52CAC" w:rsidRPr="008B09E2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B1E9CCC" w14:textId="6329FF15" w:rsidR="00C92F27" w:rsidRPr="00083ABB" w:rsidRDefault="00732761" w:rsidP="00C92F27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407235EC" w14:textId="77777777" w:rsidR="00C92F27" w:rsidRPr="00083ABB" w:rsidRDefault="00C92F27" w:rsidP="00C92F27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2B22AB" w:rsidRPr="00083ABB" w14:paraId="096972DA" w14:textId="77777777" w:rsidTr="00732761">
        <w:tc>
          <w:tcPr>
            <w:tcW w:w="781" w:type="dxa"/>
          </w:tcPr>
          <w:p w14:paraId="4E8DFD62" w14:textId="77777777" w:rsidR="002B22AB" w:rsidRPr="00083ABB" w:rsidRDefault="002B22AB" w:rsidP="00BD3142">
            <w:pPr>
              <w:numPr>
                <w:ilvl w:val="0"/>
                <w:numId w:val="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383E7391" w14:textId="4830CC95" w:rsidR="002B22AB" w:rsidRPr="008B09E2" w:rsidRDefault="002B22AB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Integracja z Systemem Płatnik, m.in. automatyczne generowanie korekt dokumentów rozliczeniowych z możliwością importu do programu PŁATNIK.</w:t>
            </w:r>
          </w:p>
        </w:tc>
        <w:tc>
          <w:tcPr>
            <w:tcW w:w="1701" w:type="dxa"/>
          </w:tcPr>
          <w:p w14:paraId="4EE448C8" w14:textId="77777777" w:rsidR="002B22AB" w:rsidRPr="00083ABB" w:rsidRDefault="002B22AB" w:rsidP="00C92F2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C908F5" w14:textId="79A58566" w:rsidR="002B22AB" w:rsidRPr="00083ABB" w:rsidRDefault="007D796E" w:rsidP="00C92F27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</w:tr>
      <w:tr w:rsidR="00C92F27" w:rsidRPr="00083ABB" w14:paraId="13645CF7" w14:textId="77777777" w:rsidTr="00732761">
        <w:tc>
          <w:tcPr>
            <w:tcW w:w="781" w:type="dxa"/>
          </w:tcPr>
          <w:p w14:paraId="166A35EF" w14:textId="77777777" w:rsidR="00C92F27" w:rsidRPr="00083ABB" w:rsidRDefault="00C92F27" w:rsidP="00BD3142">
            <w:pPr>
              <w:numPr>
                <w:ilvl w:val="0"/>
                <w:numId w:val="7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03A3DC88" w14:textId="77777777" w:rsidR="00C92F27" w:rsidRPr="008B09E2" w:rsidRDefault="00C92F27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Integracja z systemem księgowym w zakresie przygotowania exportu list płac wg ustalonego zakresu.</w:t>
            </w:r>
          </w:p>
        </w:tc>
        <w:tc>
          <w:tcPr>
            <w:tcW w:w="1701" w:type="dxa"/>
          </w:tcPr>
          <w:p w14:paraId="4050048E" w14:textId="75408F86" w:rsidR="00C92F27" w:rsidRPr="00083ABB" w:rsidRDefault="00431611" w:rsidP="00C92F27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8CB896F" w14:textId="48CEF7C6" w:rsidR="00C92F27" w:rsidRPr="00083ABB" w:rsidRDefault="00C92F27" w:rsidP="00C92F27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92F27" w:rsidRPr="00083ABB" w14:paraId="51C61753" w14:textId="77777777" w:rsidTr="00732761">
        <w:tc>
          <w:tcPr>
            <w:tcW w:w="781" w:type="dxa"/>
          </w:tcPr>
          <w:p w14:paraId="0C4F29F4" w14:textId="77777777" w:rsidR="00C92F27" w:rsidRPr="00083ABB" w:rsidRDefault="00C92F27" w:rsidP="00BD3142">
            <w:pPr>
              <w:numPr>
                <w:ilvl w:val="0"/>
                <w:numId w:val="7"/>
              </w:num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54092E49" w14:textId="12A37CC3" w:rsidR="00C92F27" w:rsidRPr="008B09E2" w:rsidRDefault="00C92F27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Automatyzacja wymiany danych z bankami, ZUS (e-zwolnienia), US (e-deklaracje)</w:t>
            </w:r>
            <w:r w:rsidR="00B655BC" w:rsidRPr="008B09E2">
              <w:rPr>
                <w:rFonts w:ascii="Poppins Light" w:hAnsi="Poppins Light" w:cs="Poppins Light"/>
                <w:sz w:val="20"/>
                <w:szCs w:val="20"/>
              </w:rPr>
              <w:t>, e-PFRON 2 (e-deklaracje), instytucja PPK (generowanie deklaracji zgłoszeniowych, deklaracji wyrejestrowania, deklaracji rozliczeniowych)</w:t>
            </w:r>
          </w:p>
        </w:tc>
        <w:tc>
          <w:tcPr>
            <w:tcW w:w="1701" w:type="dxa"/>
          </w:tcPr>
          <w:p w14:paraId="7F418CA5" w14:textId="72F84E3B" w:rsidR="00C92F27" w:rsidRPr="00083ABB" w:rsidRDefault="00732761" w:rsidP="00C92F27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10BD85E3" w14:textId="77777777" w:rsidR="00C92F27" w:rsidRPr="00083ABB" w:rsidRDefault="00C92F27" w:rsidP="00C92F27">
            <w:pPr>
              <w:spacing w:after="160" w:line="259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92F27" w:rsidRPr="00083ABB" w14:paraId="11C36628" w14:textId="77777777" w:rsidTr="00732761">
        <w:tc>
          <w:tcPr>
            <w:tcW w:w="781" w:type="dxa"/>
          </w:tcPr>
          <w:p w14:paraId="3779BE65" w14:textId="77777777" w:rsidR="00C92F27" w:rsidRPr="00083ABB" w:rsidRDefault="00C92F27" w:rsidP="00BD3142">
            <w:pPr>
              <w:numPr>
                <w:ilvl w:val="0"/>
                <w:numId w:val="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5489EA1A" w14:textId="071317D2" w:rsidR="00C92F27" w:rsidRPr="008B09E2" w:rsidRDefault="00C92F27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Integracja z Systemem pocztowym</w:t>
            </w:r>
            <w:r w:rsidR="0017105A" w:rsidRPr="008B09E2">
              <w:rPr>
                <w:rFonts w:ascii="Poppins Light" w:hAnsi="Poppins Light" w:cs="Poppins Light"/>
                <w:sz w:val="20"/>
                <w:szCs w:val="20"/>
              </w:rPr>
              <w:t xml:space="preserve"> MS </w:t>
            </w:r>
            <w:r w:rsidR="007D796E" w:rsidRPr="008B09E2">
              <w:rPr>
                <w:rFonts w:ascii="Poppins Light" w:hAnsi="Poppins Light" w:cs="Poppins Light"/>
                <w:sz w:val="20"/>
                <w:szCs w:val="20"/>
              </w:rPr>
              <w:t>Outlook</w:t>
            </w:r>
            <w:r w:rsidR="0017105A" w:rsidRPr="008B09E2">
              <w:rPr>
                <w:rFonts w:ascii="Poppins Light" w:hAnsi="Poppins Light" w:cs="Poppins Light"/>
                <w:sz w:val="20"/>
                <w:szCs w:val="20"/>
              </w:rPr>
              <w:t xml:space="preserve">/Office 365  </w:t>
            </w:r>
            <w:r w:rsidRPr="008B09E2">
              <w:rPr>
                <w:rFonts w:ascii="Poppins Light" w:hAnsi="Poppins Light" w:cs="Poppins Light"/>
                <w:sz w:val="20"/>
                <w:szCs w:val="20"/>
              </w:rPr>
              <w:t xml:space="preserve"> umożliwiającym wysyłanie notyfikacji mailowych</w:t>
            </w:r>
            <w:r w:rsidR="0017105A" w:rsidRPr="008B09E2">
              <w:rPr>
                <w:rFonts w:ascii="Poppins Light" w:hAnsi="Poppins Light" w:cs="Poppins Light"/>
                <w:sz w:val="20"/>
                <w:szCs w:val="20"/>
              </w:rPr>
              <w:t xml:space="preserve"> (np. o zadaniach zleconych w procesie urlopowym)</w:t>
            </w:r>
            <w:r w:rsidRPr="008B09E2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9E6D73D" w14:textId="77777777" w:rsidR="00C92F27" w:rsidRPr="00083ABB" w:rsidRDefault="00C92F27" w:rsidP="00C92F2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DC194D" w14:textId="6246310A" w:rsidR="00C92F27" w:rsidRPr="00083ABB" w:rsidRDefault="008B09E2" w:rsidP="00C92F27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</w:tr>
      <w:tr w:rsidR="00C92F27" w:rsidRPr="00083ABB" w14:paraId="5DF479DD" w14:textId="77777777" w:rsidTr="00732761">
        <w:tc>
          <w:tcPr>
            <w:tcW w:w="781" w:type="dxa"/>
          </w:tcPr>
          <w:p w14:paraId="1032D571" w14:textId="77777777" w:rsidR="00C92F27" w:rsidRPr="00083ABB" w:rsidRDefault="00C92F27" w:rsidP="00BD3142">
            <w:pPr>
              <w:numPr>
                <w:ilvl w:val="0"/>
                <w:numId w:val="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0932F96A" w14:textId="77777777" w:rsidR="00C92F27" w:rsidRPr="008B09E2" w:rsidRDefault="00C92F27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Możliwość masowego importu składników płacowych z arkusza Excel.</w:t>
            </w:r>
          </w:p>
        </w:tc>
        <w:tc>
          <w:tcPr>
            <w:tcW w:w="1701" w:type="dxa"/>
          </w:tcPr>
          <w:p w14:paraId="0397152E" w14:textId="756AFC22" w:rsidR="00C92F27" w:rsidRPr="00083ABB" w:rsidRDefault="00732761" w:rsidP="00C92F27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14:paraId="561425A1" w14:textId="77777777" w:rsidR="00C92F27" w:rsidRPr="00083ABB" w:rsidRDefault="00C92F27" w:rsidP="00C92F2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8B09E2" w:rsidRPr="00083ABB" w14:paraId="01C7A663" w14:textId="77777777" w:rsidTr="00732761">
        <w:tc>
          <w:tcPr>
            <w:tcW w:w="781" w:type="dxa"/>
          </w:tcPr>
          <w:p w14:paraId="7F6D9248" w14:textId="77777777" w:rsidR="008B09E2" w:rsidRPr="00083ABB" w:rsidRDefault="008B09E2" w:rsidP="008B09E2">
            <w:pPr>
              <w:numPr>
                <w:ilvl w:val="0"/>
                <w:numId w:val="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2991C6B9" w14:textId="76139BA4" w:rsidR="008B09E2" w:rsidRPr="008B09E2" w:rsidRDefault="008B09E2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Integracja z MS Active Directory w zakresie zakładania, modyfikacji, zamykania kont pracowników oraz przydzielenia do zdefiniowanej Security Group w Active Directory.</w:t>
            </w:r>
          </w:p>
        </w:tc>
        <w:tc>
          <w:tcPr>
            <w:tcW w:w="1701" w:type="dxa"/>
          </w:tcPr>
          <w:p w14:paraId="588176B4" w14:textId="6823B08D" w:rsidR="008B09E2" w:rsidRPr="00083ABB" w:rsidRDefault="008B09E2" w:rsidP="008B09E2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3CCE0" w14:textId="3F2E5FC2" w:rsidR="008B09E2" w:rsidRPr="00083ABB" w:rsidRDefault="008B09E2" w:rsidP="008B09E2">
            <w:p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Tak</w:t>
            </w:r>
          </w:p>
        </w:tc>
      </w:tr>
      <w:tr w:rsidR="008B09E2" w:rsidRPr="00083ABB" w14:paraId="6218DF1A" w14:textId="77777777" w:rsidTr="00732761">
        <w:tc>
          <w:tcPr>
            <w:tcW w:w="781" w:type="dxa"/>
          </w:tcPr>
          <w:p w14:paraId="3E5FE39A" w14:textId="77777777" w:rsidR="008B09E2" w:rsidRPr="00083ABB" w:rsidRDefault="008B09E2" w:rsidP="008B09E2">
            <w:pPr>
              <w:numPr>
                <w:ilvl w:val="0"/>
                <w:numId w:val="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87" w:type="dxa"/>
          </w:tcPr>
          <w:p w14:paraId="7FAB4E74" w14:textId="5319E752" w:rsidR="008B09E2" w:rsidRPr="008B09E2" w:rsidRDefault="008B09E2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8B09E2">
              <w:rPr>
                <w:rFonts w:ascii="Poppins Light" w:hAnsi="Poppins Light" w:cs="Poppins Light"/>
                <w:sz w:val="20"/>
                <w:szCs w:val="20"/>
              </w:rPr>
              <w:t>Czy oferowany system udostępnia API</w:t>
            </w:r>
          </w:p>
        </w:tc>
        <w:tc>
          <w:tcPr>
            <w:tcW w:w="1701" w:type="dxa"/>
          </w:tcPr>
          <w:p w14:paraId="69EDAB3A" w14:textId="25A17DEF" w:rsidR="008B09E2" w:rsidRPr="007D796E" w:rsidRDefault="008B09E2" w:rsidP="008B09E2">
            <w:pPr>
              <w:rPr>
                <w:rFonts w:ascii="Poppins Light" w:hAnsi="Poppins Light" w:cs="Poppins Light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ED045" w14:textId="037836D2" w:rsidR="008B09E2" w:rsidRPr="00083ABB" w:rsidRDefault="008B09E2" w:rsidP="008B09E2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7D796E">
              <w:rPr>
                <w:rFonts w:ascii="Poppins Light" w:hAnsi="Poppins Light" w:cs="Poppins Light"/>
                <w:iCs/>
                <w:sz w:val="20"/>
                <w:szCs w:val="20"/>
              </w:rPr>
              <w:t>Tak</w:t>
            </w:r>
          </w:p>
        </w:tc>
      </w:tr>
    </w:tbl>
    <w:p w14:paraId="6049597B" w14:textId="77777777" w:rsidR="00732761" w:rsidRPr="00083ABB" w:rsidRDefault="00732761" w:rsidP="00732761">
      <w:pPr>
        <w:rPr>
          <w:rFonts w:ascii="Poppins Light" w:hAnsi="Poppins Light" w:cs="Poppins Light"/>
          <w:sz w:val="20"/>
          <w:szCs w:val="20"/>
        </w:rPr>
      </w:pPr>
    </w:p>
    <w:p w14:paraId="42266798" w14:textId="3494D69A" w:rsidR="00732761" w:rsidRPr="00083ABB" w:rsidRDefault="00732761" w:rsidP="00732761">
      <w:pPr>
        <w:pStyle w:val="Nagwek1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00083ABB">
        <w:rPr>
          <w:rFonts w:ascii="Poppins Light" w:hAnsi="Poppins Light" w:cs="Poppins Light"/>
          <w:sz w:val="28"/>
          <w:szCs w:val="28"/>
        </w:rPr>
        <w:t>Wymagania licencyjne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"/>
        <w:gridCol w:w="9838"/>
        <w:gridCol w:w="3119"/>
      </w:tblGrid>
      <w:tr w:rsidR="00DD3908" w:rsidRPr="00083ABB" w14:paraId="68436169" w14:textId="77777777" w:rsidTr="005E2128">
        <w:trPr>
          <w:tblHeader/>
        </w:trPr>
        <w:tc>
          <w:tcPr>
            <w:tcW w:w="930" w:type="dxa"/>
            <w:shd w:val="clear" w:color="auto" w:fill="BDD6EE" w:themeFill="accent1" w:themeFillTint="66"/>
          </w:tcPr>
          <w:p w14:paraId="05DDBB95" w14:textId="77777777" w:rsidR="00DD3908" w:rsidRPr="00083ABB" w:rsidRDefault="00DD3908" w:rsidP="009E7A47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838" w:type="dxa"/>
            <w:shd w:val="clear" w:color="auto" w:fill="BDD6EE" w:themeFill="accent1" w:themeFillTint="66"/>
          </w:tcPr>
          <w:p w14:paraId="2671EFDD" w14:textId="77777777" w:rsidR="00DD3908" w:rsidRPr="00083ABB" w:rsidRDefault="00DD3908" w:rsidP="00757CB3">
            <w:pPr>
              <w:ind w:left="-50" w:hanging="1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Nazwa wymagania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7C0BB59E" w14:textId="77777777" w:rsidR="00DD3908" w:rsidRPr="00083ABB" w:rsidRDefault="00DD3908" w:rsidP="009E7A47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Uwagi</w:t>
            </w:r>
          </w:p>
        </w:tc>
      </w:tr>
      <w:tr w:rsidR="00DD3908" w:rsidRPr="00083ABB" w14:paraId="65DF8F6C" w14:textId="77777777" w:rsidTr="005E2128">
        <w:tc>
          <w:tcPr>
            <w:tcW w:w="930" w:type="dxa"/>
          </w:tcPr>
          <w:p w14:paraId="7BFCF273" w14:textId="77777777" w:rsidR="00DD3908" w:rsidRPr="00083ABB" w:rsidRDefault="00DD3908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31EE28E7" w14:textId="49295FCB" w:rsidR="00DD3908" w:rsidRPr="00083ABB" w:rsidRDefault="00DD3908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Dostarczona licencja jest </w:t>
            </w:r>
            <w:r w:rsidR="00D0344C" w:rsidRPr="00083ABB">
              <w:rPr>
                <w:rFonts w:ascii="Poppins Light" w:hAnsi="Poppins Light" w:cs="Poppins Light"/>
                <w:sz w:val="20"/>
                <w:szCs w:val="20"/>
              </w:rPr>
              <w:t>czasowo nieograniczona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8A3FAF7" w14:textId="77777777" w:rsidR="00DD3908" w:rsidRPr="00083ABB" w:rsidRDefault="00DD3908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DD3908" w:rsidRPr="00083ABB" w14:paraId="2DD8438A" w14:textId="77777777" w:rsidTr="005E2128">
        <w:tc>
          <w:tcPr>
            <w:tcW w:w="930" w:type="dxa"/>
          </w:tcPr>
          <w:p w14:paraId="4C8E1D31" w14:textId="77777777" w:rsidR="00DD3908" w:rsidRPr="00083ABB" w:rsidRDefault="00DD3908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0302BD6B" w14:textId="77777777" w:rsidR="00DD3908" w:rsidRPr="00083ABB" w:rsidRDefault="00DD3908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Dostarczona licencja musi umożliwiać jednoczesną pracę:</w:t>
            </w:r>
          </w:p>
          <w:p w14:paraId="1B295278" w14:textId="36008BE6" w:rsidR="00770A9D" w:rsidRPr="00083ABB" w:rsidRDefault="00DD3908" w:rsidP="00C922F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min. </w:t>
            </w:r>
            <w:r w:rsidR="00757CB3">
              <w:rPr>
                <w:rFonts w:ascii="Poppins Light" w:hAnsi="Poppins Light" w:cs="Poppins Light"/>
                <w:sz w:val="20"/>
                <w:szCs w:val="20"/>
              </w:rPr>
              <w:t>7</w:t>
            </w:r>
            <w:r w:rsidR="00D227A4" w:rsidRPr="00083ABB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użytkownikom </w:t>
            </w:r>
            <w:r w:rsidR="00770A9D" w:rsidRPr="00083ABB">
              <w:rPr>
                <w:rFonts w:ascii="Poppins Light" w:hAnsi="Poppins Light" w:cs="Poppins Light"/>
                <w:sz w:val="20"/>
                <w:szCs w:val="20"/>
              </w:rPr>
              <w:t>mającym dostęp do Systemu</w:t>
            </w:r>
          </w:p>
          <w:p w14:paraId="1B4D7999" w14:textId="5BE1D841" w:rsidR="00DD3908" w:rsidRPr="00083ABB" w:rsidRDefault="00DD3908" w:rsidP="00C922F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min. </w:t>
            </w:r>
            <w:r w:rsidR="00757CB3">
              <w:rPr>
                <w:rFonts w:ascii="Poppins Light" w:hAnsi="Poppins Light" w:cs="Poppins Light"/>
                <w:sz w:val="20"/>
                <w:szCs w:val="20"/>
              </w:rPr>
              <w:t>300</w:t>
            </w:r>
            <w:r w:rsidR="00D227A4" w:rsidRPr="00083ABB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użytkownikom </w:t>
            </w:r>
            <w:r w:rsidR="00770A9D" w:rsidRPr="00083ABB">
              <w:rPr>
                <w:rFonts w:ascii="Poppins Light" w:hAnsi="Poppins Light" w:cs="Poppins Light"/>
                <w:sz w:val="20"/>
                <w:szCs w:val="20"/>
              </w:rPr>
              <w:t>mającym dostęp do Portalu pracowniczego</w:t>
            </w:r>
          </w:p>
        </w:tc>
        <w:tc>
          <w:tcPr>
            <w:tcW w:w="3119" w:type="dxa"/>
          </w:tcPr>
          <w:p w14:paraId="063EAF50" w14:textId="77777777" w:rsidR="00DD3908" w:rsidRPr="00083ABB" w:rsidRDefault="00DD3908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DD3908" w:rsidRPr="00083ABB" w14:paraId="374FF85D" w14:textId="77777777" w:rsidTr="005E2128">
        <w:tc>
          <w:tcPr>
            <w:tcW w:w="930" w:type="dxa"/>
          </w:tcPr>
          <w:p w14:paraId="5CA3D6CE" w14:textId="77777777" w:rsidR="00DD3908" w:rsidRPr="00083ABB" w:rsidRDefault="00DD3908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1474763A" w14:textId="77777777" w:rsidR="00DD3908" w:rsidRPr="00083ABB" w:rsidRDefault="00DD3908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Możliwość rozszerzenia licencji dostępowych </w:t>
            </w:r>
            <w:r w:rsidR="001227E1" w:rsidRPr="00083ABB">
              <w:rPr>
                <w:rFonts w:ascii="Poppins Light" w:hAnsi="Poppins Light" w:cs="Poppins Light"/>
                <w:sz w:val="20"/>
                <w:szCs w:val="20"/>
              </w:rPr>
              <w:t xml:space="preserve">do Systemu 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>bez konieczności zakupu dodatkowego oprogramowania</w:t>
            </w:r>
            <w:r w:rsidR="001227E1" w:rsidRPr="00083ABB">
              <w:rPr>
                <w:rFonts w:ascii="Poppins Light" w:hAnsi="Poppins Light" w:cs="Poppins Light"/>
                <w:sz w:val="20"/>
                <w:szCs w:val="20"/>
              </w:rPr>
              <w:t xml:space="preserve"> (np. wyższej wersji</w:t>
            </w:r>
            <w:r w:rsidR="00770A9D" w:rsidRPr="00083ABB">
              <w:rPr>
                <w:rFonts w:ascii="Poppins Light" w:hAnsi="Poppins Light" w:cs="Poppins Light"/>
                <w:sz w:val="20"/>
                <w:szCs w:val="20"/>
              </w:rPr>
              <w:t xml:space="preserve"> Systemu</w:t>
            </w:r>
            <w:r w:rsidR="001227E1" w:rsidRPr="00083ABB">
              <w:rPr>
                <w:rFonts w:ascii="Poppins Light" w:hAnsi="Poppins Light" w:cs="Poppins Light"/>
                <w:sz w:val="20"/>
                <w:szCs w:val="20"/>
              </w:rPr>
              <w:t>)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2E85D4B" w14:textId="77777777" w:rsidR="00DD3908" w:rsidRPr="00083ABB" w:rsidRDefault="00DD3908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F342C" w:rsidRPr="00083ABB" w14:paraId="3213B205" w14:textId="77777777" w:rsidTr="005E2128">
        <w:tc>
          <w:tcPr>
            <w:tcW w:w="930" w:type="dxa"/>
          </w:tcPr>
          <w:p w14:paraId="4E21F77D" w14:textId="77777777" w:rsidR="00CF342C" w:rsidRPr="00C922F5" w:rsidRDefault="00CF342C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08205520" w14:textId="67684F8D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Dostarczona licencja nie jest związana z ze sprzętem.</w:t>
            </w:r>
          </w:p>
        </w:tc>
        <w:tc>
          <w:tcPr>
            <w:tcW w:w="3119" w:type="dxa"/>
          </w:tcPr>
          <w:p w14:paraId="5B6E5084" w14:textId="77777777" w:rsidR="00CF342C" w:rsidRPr="00083ABB" w:rsidRDefault="00CF342C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F342C" w:rsidRPr="00083ABB" w14:paraId="6D03AE36" w14:textId="77777777" w:rsidTr="005E2128">
        <w:tc>
          <w:tcPr>
            <w:tcW w:w="930" w:type="dxa"/>
          </w:tcPr>
          <w:p w14:paraId="11F7D3C4" w14:textId="77777777" w:rsidR="00CF342C" w:rsidRPr="00083ABB" w:rsidRDefault="00CF342C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6B83C0B8" w14:textId="2A66F2FE" w:rsidR="00CF342C" w:rsidRPr="00083ABB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Licencja wskazana w pkt 2a musi zapewniać dostęp do wszystkich funkcji Systemu.</w:t>
            </w:r>
          </w:p>
        </w:tc>
        <w:tc>
          <w:tcPr>
            <w:tcW w:w="3119" w:type="dxa"/>
          </w:tcPr>
          <w:p w14:paraId="38854DBA" w14:textId="77777777" w:rsidR="00CF342C" w:rsidRPr="00083ABB" w:rsidRDefault="00CF342C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F342C" w:rsidRPr="00083ABB" w14:paraId="601EEC89" w14:textId="77777777" w:rsidTr="005E2128">
        <w:tc>
          <w:tcPr>
            <w:tcW w:w="930" w:type="dxa"/>
          </w:tcPr>
          <w:p w14:paraId="413F3F0F" w14:textId="77777777" w:rsidR="00CF342C" w:rsidRPr="00083ABB" w:rsidRDefault="00CF342C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3262FC97" w14:textId="48DF351A" w:rsidR="00CF342C" w:rsidRPr="00083ABB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Dostarczona licencja musi umożliwiać instalację i konfigurację </w:t>
            </w:r>
            <w:r w:rsidR="00186C39">
              <w:rPr>
                <w:rFonts w:ascii="Poppins Light" w:hAnsi="Poppins Light" w:cs="Poppins Light"/>
                <w:sz w:val="20"/>
                <w:szCs w:val="20"/>
              </w:rPr>
              <w:t xml:space="preserve">dwóch 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>środowisk: produkcyjnego</w:t>
            </w:r>
            <w:r w:rsidR="00186C39">
              <w:rPr>
                <w:rFonts w:ascii="Poppins Light" w:hAnsi="Poppins Light" w:cs="Poppins Light"/>
                <w:sz w:val="20"/>
                <w:szCs w:val="20"/>
              </w:rPr>
              <w:t xml:space="preserve"> i 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 testowego</w:t>
            </w:r>
            <w:r w:rsidR="00186C39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A80F40A" w14:textId="77777777" w:rsidR="00CF342C" w:rsidRPr="00083ABB" w:rsidRDefault="00CF342C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86C39" w:rsidRPr="00083ABB" w14:paraId="3288C247" w14:textId="77777777" w:rsidTr="005E2128">
        <w:tc>
          <w:tcPr>
            <w:tcW w:w="930" w:type="dxa"/>
          </w:tcPr>
          <w:p w14:paraId="0EBD9F58" w14:textId="77777777" w:rsidR="00186C39" w:rsidRPr="00083ABB" w:rsidRDefault="00186C39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1B96B01D" w14:textId="0C726B07" w:rsidR="00186C39" w:rsidRPr="00083ABB" w:rsidRDefault="00186C39" w:rsidP="00186C39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Ewentualnie d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ostarczona licencja </w:t>
            </w:r>
            <w:r w:rsidR="00431611">
              <w:rPr>
                <w:rFonts w:ascii="Poppins Light" w:hAnsi="Poppins Light" w:cs="Poppins Light"/>
                <w:sz w:val="20"/>
                <w:szCs w:val="20"/>
              </w:rPr>
              <w:t>powinna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 umożliwiać instalację środowisk</w:t>
            </w:r>
            <w:r>
              <w:rPr>
                <w:rFonts w:ascii="Poppins Light" w:hAnsi="Poppins Light" w:cs="Poppins Light"/>
                <w:sz w:val="20"/>
                <w:szCs w:val="20"/>
              </w:rPr>
              <w:t>a</w:t>
            </w:r>
            <w:r w:rsidRPr="00083ABB">
              <w:rPr>
                <w:rFonts w:ascii="Poppins Light" w:hAnsi="Poppins Light" w:cs="Poppins Light"/>
                <w:sz w:val="20"/>
                <w:szCs w:val="20"/>
              </w:rPr>
              <w:t xml:space="preserve"> developerskiego.</w:t>
            </w:r>
          </w:p>
        </w:tc>
        <w:tc>
          <w:tcPr>
            <w:tcW w:w="3119" w:type="dxa"/>
          </w:tcPr>
          <w:p w14:paraId="7EEF0466" w14:textId="77777777" w:rsidR="00186C39" w:rsidRPr="00083ABB" w:rsidRDefault="00186C39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F342C" w:rsidRPr="00083ABB" w14:paraId="7B3ECC16" w14:textId="77777777" w:rsidTr="005E2128">
        <w:tc>
          <w:tcPr>
            <w:tcW w:w="930" w:type="dxa"/>
          </w:tcPr>
          <w:p w14:paraId="1D6539DC" w14:textId="77777777" w:rsidR="00CF342C" w:rsidRPr="00083ABB" w:rsidRDefault="00CF342C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4F696A96" w14:textId="77777777" w:rsidR="00CF342C" w:rsidRPr="00083ABB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System nie posiada ograniczeń w zakresie ilości wprowadzonych danych w kartotekach.</w:t>
            </w:r>
          </w:p>
        </w:tc>
        <w:tc>
          <w:tcPr>
            <w:tcW w:w="3119" w:type="dxa"/>
          </w:tcPr>
          <w:p w14:paraId="1A2AE924" w14:textId="77777777" w:rsidR="00CF342C" w:rsidRPr="00083ABB" w:rsidRDefault="00CF342C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F342C" w:rsidRPr="00083ABB" w14:paraId="4B746736" w14:textId="77777777" w:rsidTr="005E2128">
        <w:tc>
          <w:tcPr>
            <w:tcW w:w="930" w:type="dxa"/>
          </w:tcPr>
          <w:p w14:paraId="3328692B" w14:textId="77777777" w:rsidR="00CF342C" w:rsidRPr="00083ABB" w:rsidRDefault="00CF342C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30577628" w14:textId="77777777" w:rsidR="00CF342C" w:rsidRPr="00083ABB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Licencja będzie umożliwiać trwałe lub czasowe zwielokrotnianie programu komputerowego w całości lub w części jakimikolwiek środkami i w jakiejkolwiek formie na potrzeby wykonywania kopii zapasowych.</w:t>
            </w:r>
          </w:p>
        </w:tc>
        <w:tc>
          <w:tcPr>
            <w:tcW w:w="3119" w:type="dxa"/>
          </w:tcPr>
          <w:p w14:paraId="265CA6B6" w14:textId="77777777" w:rsidR="00CF342C" w:rsidRPr="00083ABB" w:rsidRDefault="00CF342C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F342C" w:rsidRPr="00083ABB" w14:paraId="6F33EF81" w14:textId="77777777" w:rsidTr="005E2128">
        <w:tc>
          <w:tcPr>
            <w:tcW w:w="930" w:type="dxa"/>
          </w:tcPr>
          <w:p w14:paraId="4BA86D51" w14:textId="77777777" w:rsidR="00CF342C" w:rsidRPr="00083ABB" w:rsidRDefault="00CF342C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17768915" w14:textId="35935F73" w:rsidR="00CF342C" w:rsidRPr="00083ABB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Licencja uprawniać będzie do korzystania z Systemu na terytorium Rzeczypospolitej Polskiej (zdalny, pełny dostęp do systemy z zagranicy).</w:t>
            </w:r>
          </w:p>
        </w:tc>
        <w:tc>
          <w:tcPr>
            <w:tcW w:w="3119" w:type="dxa"/>
          </w:tcPr>
          <w:p w14:paraId="39759723" w14:textId="77777777" w:rsidR="00CF342C" w:rsidRPr="00083ABB" w:rsidRDefault="00CF342C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CF342C" w:rsidRPr="00083ABB" w14:paraId="738ED9B3" w14:textId="77777777" w:rsidTr="005E2128">
        <w:tc>
          <w:tcPr>
            <w:tcW w:w="930" w:type="dxa"/>
          </w:tcPr>
          <w:p w14:paraId="3678273E" w14:textId="77777777" w:rsidR="00CF342C" w:rsidRPr="00083ABB" w:rsidRDefault="00CF342C" w:rsidP="00BD3142">
            <w:pPr>
              <w:pStyle w:val="Akapitzlist"/>
              <w:numPr>
                <w:ilvl w:val="0"/>
                <w:numId w:val="2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838" w:type="dxa"/>
          </w:tcPr>
          <w:p w14:paraId="3A864745" w14:textId="79A1D390" w:rsidR="00CF342C" w:rsidRPr="00083ABB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sz w:val="20"/>
                <w:szCs w:val="20"/>
              </w:rPr>
              <w:t>Licencja musi obejmować 36 miesięczną usługę Asysty Technicznej (maintenance) zapewniającą usuwanie błędów Systemu oraz dostarczanie wszystkich poprawek, rozszerzeń i nowych wersji oprogramowania, które producent oprogramowania opublikuje w tym okresie.</w:t>
            </w:r>
          </w:p>
        </w:tc>
        <w:tc>
          <w:tcPr>
            <w:tcW w:w="3119" w:type="dxa"/>
          </w:tcPr>
          <w:p w14:paraId="4C69026C" w14:textId="77777777" w:rsidR="00CF342C" w:rsidRPr="00083ABB" w:rsidRDefault="00CF342C" w:rsidP="00CF342C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782EA8C5" w14:textId="07A7D22F" w:rsidR="00770A9D" w:rsidRPr="00083ABB" w:rsidRDefault="00770A9D" w:rsidP="00732761">
      <w:pPr>
        <w:pStyle w:val="Nagwek1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00083ABB">
        <w:rPr>
          <w:rFonts w:ascii="Poppins Light" w:hAnsi="Poppins Light" w:cs="Poppins Light"/>
          <w:sz w:val="28"/>
          <w:szCs w:val="28"/>
        </w:rPr>
        <w:t>Wymagania wydajnościowe</w:t>
      </w:r>
      <w:r w:rsidR="00282A03" w:rsidRPr="00083ABB">
        <w:rPr>
          <w:rFonts w:ascii="Poppins Light" w:hAnsi="Poppins Light" w:cs="Poppins Light"/>
          <w:sz w:val="28"/>
          <w:szCs w:val="28"/>
        </w:rPr>
        <w:t xml:space="preserve"> (szacunkowe dane kadrowo płacowe)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922"/>
        <w:gridCol w:w="3119"/>
      </w:tblGrid>
      <w:tr w:rsidR="00524FE5" w:rsidRPr="00083ABB" w14:paraId="556C2BEA" w14:textId="77777777" w:rsidTr="005E2128">
        <w:trPr>
          <w:tblHeader/>
        </w:trPr>
        <w:tc>
          <w:tcPr>
            <w:tcW w:w="846" w:type="dxa"/>
            <w:shd w:val="clear" w:color="auto" w:fill="BDD6EE" w:themeFill="accent1" w:themeFillTint="66"/>
          </w:tcPr>
          <w:p w14:paraId="025B2F16" w14:textId="77777777" w:rsidR="00524FE5" w:rsidRPr="00083ABB" w:rsidRDefault="00524FE5" w:rsidP="00770A9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922" w:type="dxa"/>
            <w:shd w:val="clear" w:color="auto" w:fill="BDD6EE" w:themeFill="accent1" w:themeFillTint="66"/>
          </w:tcPr>
          <w:p w14:paraId="7F2A07AD" w14:textId="77777777" w:rsidR="00524FE5" w:rsidRPr="00083ABB" w:rsidRDefault="00524FE5" w:rsidP="00770A9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Obszar danych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0A7569E5" w14:textId="77777777" w:rsidR="00524FE5" w:rsidRPr="00083ABB" w:rsidRDefault="00524FE5" w:rsidP="00770A9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Ilość danych</w:t>
            </w:r>
          </w:p>
        </w:tc>
      </w:tr>
      <w:tr w:rsidR="00CF342C" w:rsidRPr="00083ABB" w14:paraId="3C1F5D60" w14:textId="77777777" w:rsidTr="005E2128">
        <w:tc>
          <w:tcPr>
            <w:tcW w:w="846" w:type="dxa"/>
          </w:tcPr>
          <w:p w14:paraId="31DD92EA" w14:textId="77777777" w:rsidR="00CF342C" w:rsidRPr="00083ABB" w:rsidRDefault="00CF342C" w:rsidP="00BD3142">
            <w:pPr>
              <w:pStyle w:val="Akapitzlist"/>
              <w:numPr>
                <w:ilvl w:val="0"/>
                <w:numId w:val="1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1C59EBDC" w14:textId="63BAA17E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Liczba aktywnych pracowników (w tym przebywających na długotrwałych zwolnieniach, urlopach) w 20</w:t>
            </w:r>
            <w:r w:rsidR="00282A03" w:rsidRPr="00C922F5">
              <w:rPr>
                <w:rFonts w:ascii="Poppins Light" w:hAnsi="Poppins Light" w:cs="Poppins Light"/>
                <w:sz w:val="20"/>
                <w:szCs w:val="20"/>
              </w:rPr>
              <w:t>23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roku</w:t>
            </w:r>
          </w:p>
        </w:tc>
        <w:tc>
          <w:tcPr>
            <w:tcW w:w="3119" w:type="dxa"/>
          </w:tcPr>
          <w:p w14:paraId="40BA0A06" w14:textId="2B16AFB0" w:rsidR="00CF342C" w:rsidRPr="00C922F5" w:rsidRDefault="00757CB3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300</w:t>
            </w:r>
          </w:p>
        </w:tc>
      </w:tr>
      <w:tr w:rsidR="00CF342C" w:rsidRPr="00083ABB" w14:paraId="768F2EE6" w14:textId="77777777" w:rsidTr="005E2128">
        <w:tc>
          <w:tcPr>
            <w:tcW w:w="846" w:type="dxa"/>
          </w:tcPr>
          <w:p w14:paraId="1A4DF382" w14:textId="77777777" w:rsidR="00CF342C" w:rsidRPr="00083ABB" w:rsidRDefault="00CF342C" w:rsidP="00BD3142">
            <w:pPr>
              <w:pStyle w:val="Akapitzlist"/>
              <w:numPr>
                <w:ilvl w:val="0"/>
                <w:numId w:val="1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3B838E94" w14:textId="6D3170E5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Liczba nowych pracowników w 20</w:t>
            </w:r>
            <w:r w:rsidR="00282A03" w:rsidRPr="00C922F5">
              <w:rPr>
                <w:rFonts w:ascii="Poppins Light" w:hAnsi="Poppins Light" w:cs="Poppins Light"/>
                <w:sz w:val="20"/>
                <w:szCs w:val="20"/>
              </w:rPr>
              <w:t>23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roku</w:t>
            </w:r>
          </w:p>
        </w:tc>
        <w:tc>
          <w:tcPr>
            <w:tcW w:w="3119" w:type="dxa"/>
          </w:tcPr>
          <w:p w14:paraId="4101A120" w14:textId="1CC4F2EF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100</w:t>
            </w:r>
          </w:p>
        </w:tc>
      </w:tr>
      <w:tr w:rsidR="00CF342C" w:rsidRPr="00083ABB" w14:paraId="00BBD9FA" w14:textId="77777777" w:rsidTr="005E2128">
        <w:tc>
          <w:tcPr>
            <w:tcW w:w="846" w:type="dxa"/>
          </w:tcPr>
          <w:p w14:paraId="6E072B6F" w14:textId="77777777" w:rsidR="00CF342C" w:rsidRPr="00083ABB" w:rsidRDefault="00CF342C" w:rsidP="00BD3142">
            <w:pPr>
              <w:pStyle w:val="Akapitzlist"/>
              <w:numPr>
                <w:ilvl w:val="0"/>
                <w:numId w:val="1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241A2129" w14:textId="3F305758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Liczba list płac w 20</w:t>
            </w:r>
            <w:r w:rsidR="00282A03" w:rsidRPr="00C922F5">
              <w:rPr>
                <w:rFonts w:ascii="Poppins Light" w:hAnsi="Poppins Light" w:cs="Poppins Light"/>
                <w:sz w:val="20"/>
                <w:szCs w:val="20"/>
              </w:rPr>
              <w:t>23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roku</w:t>
            </w:r>
          </w:p>
        </w:tc>
        <w:tc>
          <w:tcPr>
            <w:tcW w:w="3119" w:type="dxa"/>
          </w:tcPr>
          <w:p w14:paraId="1976E1A9" w14:textId="733F9ED5" w:rsidR="00CF342C" w:rsidRPr="00C922F5" w:rsidRDefault="00282A03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80</w:t>
            </w:r>
          </w:p>
        </w:tc>
      </w:tr>
      <w:tr w:rsidR="00CF342C" w:rsidRPr="00083ABB" w14:paraId="11AEB59D" w14:textId="77777777" w:rsidTr="005E2128">
        <w:tc>
          <w:tcPr>
            <w:tcW w:w="846" w:type="dxa"/>
          </w:tcPr>
          <w:p w14:paraId="41A60D88" w14:textId="77777777" w:rsidR="00CF342C" w:rsidRPr="00083ABB" w:rsidRDefault="00CF342C" w:rsidP="00BD3142">
            <w:pPr>
              <w:pStyle w:val="Akapitzlist"/>
              <w:numPr>
                <w:ilvl w:val="0"/>
                <w:numId w:val="1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69F4F6DE" w14:textId="7121B6D2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Liczba absencji (zwolnień) w 20</w:t>
            </w:r>
            <w:r w:rsidR="00282A03" w:rsidRPr="00C922F5">
              <w:rPr>
                <w:rFonts w:ascii="Poppins Light" w:hAnsi="Poppins Light" w:cs="Poppins Light"/>
                <w:sz w:val="20"/>
                <w:szCs w:val="20"/>
              </w:rPr>
              <w:t>23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roku</w:t>
            </w:r>
          </w:p>
          <w:p w14:paraId="3DDDEAD3" w14:textId="5C4B2EA7" w:rsidR="00CF342C" w:rsidRPr="00C922F5" w:rsidRDefault="00CF342C" w:rsidP="00C922F5">
            <w:pPr>
              <w:pStyle w:val="Akapitzlist"/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867121" w14:textId="093DC26A" w:rsidR="00CF342C" w:rsidRPr="00C922F5" w:rsidRDefault="00282A03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100</w:t>
            </w:r>
          </w:p>
        </w:tc>
      </w:tr>
      <w:tr w:rsidR="00CF342C" w:rsidRPr="00083ABB" w14:paraId="2F805FAE" w14:textId="77777777" w:rsidTr="005E2128">
        <w:tc>
          <w:tcPr>
            <w:tcW w:w="846" w:type="dxa"/>
          </w:tcPr>
          <w:p w14:paraId="5A15F522" w14:textId="77777777" w:rsidR="00CF342C" w:rsidRPr="00083ABB" w:rsidRDefault="00CF342C" w:rsidP="00BD3142">
            <w:pPr>
              <w:pStyle w:val="Akapitzlist"/>
              <w:numPr>
                <w:ilvl w:val="0"/>
                <w:numId w:val="1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1769FC8F" w14:textId="678FD1C6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Liczba udzielonych świadczeń socjalnych w 20</w:t>
            </w:r>
            <w:r w:rsidR="00282A03" w:rsidRPr="00C922F5">
              <w:rPr>
                <w:rFonts w:ascii="Poppins Light" w:hAnsi="Poppins Light" w:cs="Poppins Light"/>
                <w:sz w:val="20"/>
                <w:szCs w:val="20"/>
              </w:rPr>
              <w:t>23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roku</w:t>
            </w:r>
          </w:p>
        </w:tc>
        <w:tc>
          <w:tcPr>
            <w:tcW w:w="3119" w:type="dxa"/>
          </w:tcPr>
          <w:p w14:paraId="580AC04E" w14:textId="2C1ED8A8" w:rsidR="00CF342C" w:rsidRPr="00C922F5" w:rsidRDefault="00282A03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200</w:t>
            </w:r>
          </w:p>
        </w:tc>
      </w:tr>
      <w:tr w:rsidR="00CF342C" w:rsidRPr="00083ABB" w14:paraId="6D4902B5" w14:textId="77777777" w:rsidTr="005E2128">
        <w:tc>
          <w:tcPr>
            <w:tcW w:w="846" w:type="dxa"/>
          </w:tcPr>
          <w:p w14:paraId="6AE36CE7" w14:textId="77777777" w:rsidR="00CF342C" w:rsidRPr="00083ABB" w:rsidRDefault="00CF342C" w:rsidP="00BD3142">
            <w:pPr>
              <w:pStyle w:val="Akapitzlist"/>
              <w:numPr>
                <w:ilvl w:val="0"/>
                <w:numId w:val="17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085A6B57" w14:textId="570356F2" w:rsidR="00CF342C" w:rsidRPr="00C922F5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Liczba delegacji w 20</w:t>
            </w:r>
            <w:r w:rsidR="00282A03" w:rsidRPr="00C922F5">
              <w:rPr>
                <w:rFonts w:ascii="Poppins Light" w:hAnsi="Poppins Light" w:cs="Poppins Light"/>
                <w:sz w:val="20"/>
                <w:szCs w:val="20"/>
              </w:rPr>
              <w:t>23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roku </w:t>
            </w:r>
          </w:p>
        </w:tc>
        <w:tc>
          <w:tcPr>
            <w:tcW w:w="3119" w:type="dxa"/>
          </w:tcPr>
          <w:p w14:paraId="0FD4AEF7" w14:textId="3986C9DC" w:rsidR="00CF342C" w:rsidRPr="00C922F5" w:rsidRDefault="00282A03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50</w:t>
            </w:r>
          </w:p>
        </w:tc>
      </w:tr>
    </w:tbl>
    <w:p w14:paraId="17DED663" w14:textId="77777777" w:rsidR="009C3DB3" w:rsidRPr="00083ABB" w:rsidRDefault="009C3DB3" w:rsidP="00770A9D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922"/>
        <w:gridCol w:w="3119"/>
      </w:tblGrid>
      <w:tr w:rsidR="004058D4" w:rsidRPr="00083ABB" w14:paraId="2A58F2D0" w14:textId="77777777" w:rsidTr="00757CB3">
        <w:tc>
          <w:tcPr>
            <w:tcW w:w="846" w:type="dxa"/>
            <w:shd w:val="clear" w:color="auto" w:fill="BDD6EE" w:themeFill="accent1" w:themeFillTint="66"/>
          </w:tcPr>
          <w:p w14:paraId="141A861F" w14:textId="77777777" w:rsidR="004058D4" w:rsidRPr="00083ABB" w:rsidRDefault="004058D4" w:rsidP="00770A9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lastRenderedPageBreak/>
              <w:t>Lp</w:t>
            </w:r>
            <w:r w:rsidR="002F7FD6" w:rsidRPr="00083ABB">
              <w:rPr>
                <w:rFonts w:ascii="Poppins Light" w:hAnsi="Poppins Light" w:cs="Poppins Light"/>
                <w:b/>
                <w:sz w:val="20"/>
                <w:szCs w:val="20"/>
              </w:rPr>
              <w:t>.</w:t>
            </w:r>
          </w:p>
        </w:tc>
        <w:tc>
          <w:tcPr>
            <w:tcW w:w="9922" w:type="dxa"/>
            <w:shd w:val="clear" w:color="auto" w:fill="BDD6EE" w:themeFill="accent1" w:themeFillTint="66"/>
          </w:tcPr>
          <w:p w14:paraId="58981DAA" w14:textId="77777777" w:rsidR="004058D4" w:rsidRPr="00083ABB" w:rsidRDefault="004058D4" w:rsidP="00770A9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Wymaganie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5EB6EAC2" w14:textId="77777777" w:rsidR="004058D4" w:rsidRPr="00083ABB" w:rsidRDefault="004058D4" w:rsidP="00770A9D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Uwagi</w:t>
            </w:r>
          </w:p>
        </w:tc>
      </w:tr>
      <w:tr w:rsidR="004058D4" w:rsidRPr="00083ABB" w14:paraId="1323EFF8" w14:textId="77777777" w:rsidTr="005E2128">
        <w:tc>
          <w:tcPr>
            <w:tcW w:w="846" w:type="dxa"/>
          </w:tcPr>
          <w:p w14:paraId="3167E357" w14:textId="77777777" w:rsidR="004058D4" w:rsidRPr="00083ABB" w:rsidRDefault="004058D4" w:rsidP="00BD3142">
            <w:pPr>
              <w:pStyle w:val="Akapitzlist"/>
              <w:numPr>
                <w:ilvl w:val="0"/>
                <w:numId w:val="1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798948E8" w14:textId="24D177F2" w:rsidR="004058D4" w:rsidRPr="00083ABB" w:rsidRDefault="004058D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Logowanie do Systemu nie może trwać dłużej niż </w:t>
            </w:r>
            <w:r w:rsidR="00442384" w:rsidRPr="00C922F5">
              <w:rPr>
                <w:rFonts w:ascii="Poppins Light" w:hAnsi="Poppins Light" w:cs="Poppins Light"/>
                <w:sz w:val="20"/>
                <w:szCs w:val="20"/>
              </w:rPr>
              <w:t>15</w:t>
            </w:r>
            <w:r w:rsidR="00B5763A" w:rsidRPr="00C922F5">
              <w:rPr>
                <w:rFonts w:ascii="Poppins Light" w:hAnsi="Poppins Light" w:cs="Poppins Light"/>
                <w:sz w:val="20"/>
                <w:szCs w:val="20"/>
              </w:rPr>
              <w:t xml:space="preserve"> sekund</w:t>
            </w:r>
            <w:r w:rsidR="00E73CD8" w:rsidRPr="00C922F5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przy jednocześnie zalogowanych </w:t>
            </w:r>
            <w:r w:rsidR="009C3E4B" w:rsidRPr="00C922F5">
              <w:rPr>
                <w:rFonts w:ascii="Poppins Light" w:hAnsi="Poppins Light" w:cs="Poppins Light"/>
                <w:sz w:val="20"/>
                <w:szCs w:val="20"/>
              </w:rPr>
              <w:t>7</w:t>
            </w:r>
            <w:r w:rsidR="00E73CD8" w:rsidRPr="00C922F5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>użytkownikach</w:t>
            </w:r>
            <w:r w:rsidR="000863D2" w:rsidRPr="00C922F5">
              <w:rPr>
                <w:rFonts w:ascii="Poppins Light" w:hAnsi="Poppins Light" w:cs="Poppins Light"/>
                <w:sz w:val="20"/>
                <w:szCs w:val="20"/>
              </w:rPr>
              <w:t xml:space="preserve"> dla licencji z pkt 3, 2a.</w:t>
            </w:r>
          </w:p>
        </w:tc>
        <w:tc>
          <w:tcPr>
            <w:tcW w:w="3119" w:type="dxa"/>
          </w:tcPr>
          <w:p w14:paraId="22BEF75A" w14:textId="77777777" w:rsidR="004058D4" w:rsidRPr="00083ABB" w:rsidRDefault="004058D4" w:rsidP="00770A9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4058D4" w:rsidRPr="00083ABB" w14:paraId="77FBD93B" w14:textId="77777777" w:rsidTr="005E2128">
        <w:tc>
          <w:tcPr>
            <w:tcW w:w="846" w:type="dxa"/>
          </w:tcPr>
          <w:p w14:paraId="64B9C061" w14:textId="77777777" w:rsidR="004058D4" w:rsidRPr="00083ABB" w:rsidRDefault="004058D4" w:rsidP="00BD3142">
            <w:pPr>
              <w:pStyle w:val="Akapitzlist"/>
              <w:numPr>
                <w:ilvl w:val="0"/>
                <w:numId w:val="1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4516276C" w14:textId="6F889E0C" w:rsidR="004058D4" w:rsidRPr="00C922F5" w:rsidRDefault="004058D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Przeliczanie list płac dla </w:t>
            </w:r>
            <w:r w:rsidR="00282A03" w:rsidRPr="00C922F5">
              <w:rPr>
                <w:rFonts w:ascii="Poppins Light" w:hAnsi="Poppins Light" w:cs="Poppins Light"/>
                <w:sz w:val="20"/>
                <w:szCs w:val="20"/>
              </w:rPr>
              <w:t>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00 pracowników nie może trwać dłużej niż </w:t>
            </w:r>
            <w:r w:rsidR="00302356" w:rsidRPr="00C922F5">
              <w:rPr>
                <w:rFonts w:ascii="Poppins Light" w:hAnsi="Poppins Light" w:cs="Poppins Light"/>
                <w:sz w:val="20"/>
                <w:szCs w:val="20"/>
              </w:rPr>
              <w:t>średnio</w:t>
            </w:r>
            <w:r w:rsidR="000C0228" w:rsidRPr="00C922F5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BB28CD" w:rsidRPr="00C922F5">
              <w:rPr>
                <w:rFonts w:ascii="Poppins Light" w:hAnsi="Poppins Light" w:cs="Poppins Light"/>
                <w:sz w:val="20"/>
                <w:szCs w:val="20"/>
              </w:rPr>
              <w:t>3</w:t>
            </w:r>
            <w:r w:rsidR="000C0228" w:rsidRPr="00C922F5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302356" w:rsidRPr="00C922F5">
              <w:rPr>
                <w:rFonts w:ascii="Poppins Light" w:hAnsi="Poppins Light" w:cs="Poppins Light"/>
                <w:sz w:val="20"/>
                <w:szCs w:val="20"/>
              </w:rPr>
              <w:t>sekund</w:t>
            </w:r>
            <w:r w:rsidR="000C0228" w:rsidRPr="00C922F5">
              <w:rPr>
                <w:rFonts w:ascii="Poppins Light" w:hAnsi="Poppins Light" w:cs="Poppins Light"/>
                <w:sz w:val="20"/>
                <w:szCs w:val="20"/>
              </w:rPr>
              <w:t>y</w:t>
            </w:r>
            <w:r w:rsidR="00302356" w:rsidRPr="00C922F5">
              <w:rPr>
                <w:rFonts w:ascii="Poppins Light" w:hAnsi="Poppins Light" w:cs="Poppins Light"/>
                <w:sz w:val="20"/>
                <w:szCs w:val="20"/>
              </w:rPr>
              <w:t xml:space="preserve"> dla jednego pracownika.</w:t>
            </w:r>
          </w:p>
        </w:tc>
        <w:tc>
          <w:tcPr>
            <w:tcW w:w="3119" w:type="dxa"/>
          </w:tcPr>
          <w:p w14:paraId="7DF3406F" w14:textId="77777777" w:rsidR="004058D4" w:rsidRPr="00083ABB" w:rsidRDefault="004058D4" w:rsidP="00770A9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0C0228" w:rsidRPr="00083ABB" w14:paraId="7AB4C981" w14:textId="77777777" w:rsidTr="005E2128">
        <w:tc>
          <w:tcPr>
            <w:tcW w:w="846" w:type="dxa"/>
          </w:tcPr>
          <w:p w14:paraId="561BA29F" w14:textId="77777777" w:rsidR="000C0228" w:rsidRPr="00083ABB" w:rsidRDefault="000C0228" w:rsidP="00BD3142">
            <w:pPr>
              <w:pStyle w:val="Akapitzlist"/>
              <w:numPr>
                <w:ilvl w:val="0"/>
                <w:numId w:val="19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922" w:type="dxa"/>
          </w:tcPr>
          <w:p w14:paraId="7D3A9649" w14:textId="285EC1C9" w:rsidR="000C0228" w:rsidRPr="00083ABB" w:rsidRDefault="00CF342C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Otwarcie okna (np. kartoteki kadrowej) nie może trwać dłużej </w:t>
            </w:r>
            <w:r w:rsidR="009C3E4B" w:rsidRPr="00C922F5">
              <w:rPr>
                <w:rFonts w:ascii="Poppins Light" w:hAnsi="Poppins Light" w:cs="Poppins Light"/>
                <w:sz w:val="20"/>
                <w:szCs w:val="20"/>
              </w:rPr>
              <w:t>3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sekund niż przy jednocześnie zalogowanych </w:t>
            </w:r>
            <w:r w:rsidR="009C3E4B" w:rsidRPr="00C922F5">
              <w:rPr>
                <w:rFonts w:ascii="Poppins Light" w:hAnsi="Poppins Light" w:cs="Poppins Light"/>
                <w:sz w:val="20"/>
                <w:szCs w:val="20"/>
              </w:rPr>
              <w:t>7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użytkownikach dla licencji z pkt 3, 2a.</w:t>
            </w:r>
          </w:p>
        </w:tc>
        <w:tc>
          <w:tcPr>
            <w:tcW w:w="3119" w:type="dxa"/>
          </w:tcPr>
          <w:p w14:paraId="4BA45745" w14:textId="77777777" w:rsidR="000C0228" w:rsidRPr="00083ABB" w:rsidRDefault="000C0228" w:rsidP="00770A9D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0096DE8E" w14:textId="77777777" w:rsidR="00865F44" w:rsidRPr="00083ABB" w:rsidRDefault="00865F44" w:rsidP="00732761">
      <w:pPr>
        <w:pStyle w:val="Nagwek1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00083ABB">
        <w:rPr>
          <w:rFonts w:ascii="Poppins Light" w:hAnsi="Poppins Light" w:cs="Poppins Light"/>
          <w:sz w:val="28"/>
          <w:szCs w:val="28"/>
        </w:rPr>
        <w:t>Wymagania techniczne</w:t>
      </w:r>
    </w:p>
    <w:p w14:paraId="28A6FC66" w14:textId="77777777" w:rsidR="00431611" w:rsidRDefault="00431611" w:rsidP="00865F44">
      <w:pPr>
        <w:rPr>
          <w:rFonts w:ascii="Poppins Light" w:hAnsi="Poppins Light" w:cs="Poppins Light"/>
          <w:sz w:val="20"/>
          <w:szCs w:val="20"/>
        </w:rPr>
      </w:pPr>
    </w:p>
    <w:p w14:paraId="36E4AC14" w14:textId="011F4BAE" w:rsidR="00865F44" w:rsidRPr="00083ABB" w:rsidRDefault="00865F44" w:rsidP="00865F44">
      <w:pPr>
        <w:rPr>
          <w:rFonts w:ascii="Poppins Light" w:hAnsi="Poppins Light" w:cs="Poppins Light"/>
          <w:sz w:val="20"/>
          <w:szCs w:val="20"/>
        </w:rPr>
      </w:pPr>
      <w:r w:rsidRPr="00083ABB">
        <w:rPr>
          <w:rFonts w:ascii="Poppins Light" w:hAnsi="Poppins Light" w:cs="Poppins Light"/>
          <w:sz w:val="20"/>
          <w:szCs w:val="20"/>
        </w:rPr>
        <w:t xml:space="preserve">W tabeli prosimy o podanie minimalnych i optymalnych wymagań sprzętowych dla proponowanego systemu zainstalowanego w środowisku produkcyjnym dla podanych w pkt. </w:t>
      </w:r>
      <w:r w:rsidR="00770A9D" w:rsidRPr="00083ABB">
        <w:rPr>
          <w:rFonts w:ascii="Poppins Light" w:hAnsi="Poppins Light" w:cs="Poppins Light"/>
          <w:sz w:val="20"/>
          <w:szCs w:val="20"/>
        </w:rPr>
        <w:t>3</w:t>
      </w:r>
      <w:r w:rsidRPr="00083ABB">
        <w:rPr>
          <w:rFonts w:ascii="Poppins Light" w:hAnsi="Poppins Light" w:cs="Poppins Light"/>
          <w:sz w:val="20"/>
          <w:szCs w:val="20"/>
        </w:rPr>
        <w:t>.2 ilości licencji</w:t>
      </w:r>
      <w:r w:rsidR="00524FE5" w:rsidRPr="00083ABB">
        <w:rPr>
          <w:rFonts w:ascii="Poppins Light" w:hAnsi="Poppins Light" w:cs="Poppins Light"/>
          <w:sz w:val="20"/>
          <w:szCs w:val="20"/>
        </w:rPr>
        <w:t xml:space="preserve"> oraz parametrów wydajnościowych podanych w pkt 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214"/>
        <w:gridCol w:w="1842"/>
        <w:gridCol w:w="1985"/>
      </w:tblGrid>
      <w:tr w:rsidR="00865F44" w:rsidRPr="00083ABB" w14:paraId="17C794FB" w14:textId="77777777" w:rsidTr="005E2128">
        <w:tc>
          <w:tcPr>
            <w:tcW w:w="846" w:type="dxa"/>
            <w:shd w:val="clear" w:color="auto" w:fill="BDD6EE" w:themeFill="accent1" w:themeFillTint="66"/>
          </w:tcPr>
          <w:p w14:paraId="7DAA4179" w14:textId="77777777" w:rsidR="00865F44" w:rsidRPr="00083ABB" w:rsidRDefault="00865F44" w:rsidP="00865F44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Lp.</w:t>
            </w:r>
          </w:p>
        </w:tc>
        <w:tc>
          <w:tcPr>
            <w:tcW w:w="9214" w:type="dxa"/>
            <w:shd w:val="clear" w:color="auto" w:fill="BDD6EE" w:themeFill="accent1" w:themeFillTint="66"/>
          </w:tcPr>
          <w:p w14:paraId="079EABD5" w14:textId="77777777" w:rsidR="00865F44" w:rsidRPr="00083ABB" w:rsidRDefault="00865F44" w:rsidP="00865F44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Rodzaj komponentu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6D32BB01" w14:textId="77777777" w:rsidR="00865F44" w:rsidRPr="00083ABB" w:rsidRDefault="00865F44" w:rsidP="00865F44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Wymagania minimalne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4E3D1125" w14:textId="77777777" w:rsidR="00865F44" w:rsidRPr="00083ABB" w:rsidRDefault="00865F44" w:rsidP="00865F44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Wymagania optymalne</w:t>
            </w:r>
          </w:p>
        </w:tc>
      </w:tr>
      <w:tr w:rsidR="00865F44" w:rsidRPr="00083ABB" w14:paraId="53DCAA4B" w14:textId="77777777" w:rsidTr="005E2128">
        <w:tc>
          <w:tcPr>
            <w:tcW w:w="846" w:type="dxa"/>
          </w:tcPr>
          <w:p w14:paraId="5EAB212C" w14:textId="77777777" w:rsidR="00865F44" w:rsidRPr="00083ABB" w:rsidRDefault="00865F44" w:rsidP="00BD3142">
            <w:pPr>
              <w:pStyle w:val="Akapitzlist"/>
              <w:numPr>
                <w:ilvl w:val="0"/>
                <w:numId w:val="6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214" w:type="dxa"/>
          </w:tcPr>
          <w:p w14:paraId="66247378" w14:textId="77777777" w:rsidR="00865F44" w:rsidRPr="00C922F5" w:rsidRDefault="00865F4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Procesor (typ procesora, ilość, ilość rdzeni, szybkość)</w:t>
            </w:r>
          </w:p>
        </w:tc>
        <w:tc>
          <w:tcPr>
            <w:tcW w:w="1842" w:type="dxa"/>
          </w:tcPr>
          <w:p w14:paraId="1F6E9E4F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BBFCC3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865F44" w:rsidRPr="00083ABB" w14:paraId="7092D553" w14:textId="77777777" w:rsidTr="005E2128">
        <w:tc>
          <w:tcPr>
            <w:tcW w:w="846" w:type="dxa"/>
          </w:tcPr>
          <w:p w14:paraId="537DD6FC" w14:textId="77777777" w:rsidR="00865F44" w:rsidRPr="00083ABB" w:rsidRDefault="00865F44" w:rsidP="00BD3142">
            <w:pPr>
              <w:pStyle w:val="Akapitzlist"/>
              <w:numPr>
                <w:ilvl w:val="0"/>
                <w:numId w:val="6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214" w:type="dxa"/>
          </w:tcPr>
          <w:p w14:paraId="1DAD764A" w14:textId="77777777" w:rsidR="00865F44" w:rsidRPr="00C922F5" w:rsidRDefault="009B2821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Pamięć RAM (rodzaj, wielkość)</w:t>
            </w:r>
          </w:p>
        </w:tc>
        <w:tc>
          <w:tcPr>
            <w:tcW w:w="1842" w:type="dxa"/>
          </w:tcPr>
          <w:p w14:paraId="229FA836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04E35A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865F44" w:rsidRPr="00083ABB" w14:paraId="507C6741" w14:textId="77777777" w:rsidTr="005E2128">
        <w:tc>
          <w:tcPr>
            <w:tcW w:w="846" w:type="dxa"/>
          </w:tcPr>
          <w:p w14:paraId="4C0EC4FE" w14:textId="77777777" w:rsidR="00865F44" w:rsidRPr="00083ABB" w:rsidRDefault="00865F44" w:rsidP="00BD3142">
            <w:pPr>
              <w:pStyle w:val="Akapitzlist"/>
              <w:numPr>
                <w:ilvl w:val="0"/>
                <w:numId w:val="6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214" w:type="dxa"/>
          </w:tcPr>
          <w:p w14:paraId="6DA81737" w14:textId="77777777" w:rsidR="00865F44" w:rsidRPr="00C922F5" w:rsidRDefault="00865F4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Pamięć HDD (</w:t>
            </w:r>
            <w:r w:rsidR="009B2821" w:rsidRPr="00C922F5">
              <w:rPr>
                <w:rFonts w:ascii="Poppins Light" w:hAnsi="Poppins Light" w:cs="Poppins Light"/>
                <w:sz w:val="20"/>
                <w:szCs w:val="20"/>
              </w:rPr>
              <w:t xml:space="preserve">niezbędna 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>ilość miejsca na dysku</w:t>
            </w:r>
            <w:r w:rsidR="009B2821" w:rsidRPr="00C922F5">
              <w:rPr>
                <w:rFonts w:ascii="Poppins Light" w:hAnsi="Poppins Light" w:cs="Poppins Light"/>
                <w:sz w:val="20"/>
                <w:szCs w:val="20"/>
              </w:rPr>
              <w:t xml:space="preserve"> do instalacji aplikacji oraz bazy danych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648F9C1A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648CD9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865F44" w:rsidRPr="00083ABB" w14:paraId="7B4BC64E" w14:textId="77777777" w:rsidTr="005E2128">
        <w:tc>
          <w:tcPr>
            <w:tcW w:w="846" w:type="dxa"/>
          </w:tcPr>
          <w:p w14:paraId="4F91FD5B" w14:textId="77777777" w:rsidR="00865F44" w:rsidRPr="00083ABB" w:rsidRDefault="00865F44" w:rsidP="00BD3142">
            <w:pPr>
              <w:pStyle w:val="Akapitzlist"/>
              <w:numPr>
                <w:ilvl w:val="0"/>
                <w:numId w:val="6"/>
              </w:num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9214" w:type="dxa"/>
          </w:tcPr>
          <w:p w14:paraId="2EB1769C" w14:textId="77777777" w:rsidR="00865F44" w:rsidRPr="00C922F5" w:rsidRDefault="00865F4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Sieć LAN (</w:t>
            </w:r>
            <w:r w:rsidR="009B2821" w:rsidRPr="00C922F5">
              <w:rPr>
                <w:rFonts w:ascii="Poppins Light" w:hAnsi="Poppins Light" w:cs="Poppins Light"/>
                <w:sz w:val="20"/>
                <w:szCs w:val="20"/>
              </w:rPr>
              <w:t>prędkość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691FFD62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489A15" w14:textId="77777777" w:rsidR="00865F44" w:rsidRPr="00083ABB" w:rsidRDefault="00865F44" w:rsidP="00865F44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7B8D91CC" w14:textId="77777777" w:rsidR="00431611" w:rsidRDefault="00431611" w:rsidP="00465E5E">
      <w:pPr>
        <w:rPr>
          <w:rFonts w:ascii="Poppins Light" w:hAnsi="Poppins Light" w:cs="Poppins Light"/>
          <w:sz w:val="20"/>
          <w:szCs w:val="20"/>
        </w:rPr>
      </w:pPr>
    </w:p>
    <w:p w14:paraId="4D87FDE4" w14:textId="0E194C37" w:rsidR="00465E5E" w:rsidRPr="00083ABB" w:rsidRDefault="00865F44" w:rsidP="00465E5E">
      <w:pPr>
        <w:rPr>
          <w:rFonts w:ascii="Poppins Light" w:hAnsi="Poppins Light" w:cs="Poppins Light"/>
          <w:sz w:val="20"/>
          <w:szCs w:val="20"/>
        </w:rPr>
      </w:pPr>
      <w:r w:rsidRPr="00083ABB">
        <w:rPr>
          <w:rFonts w:ascii="Poppins Light" w:hAnsi="Poppins Light" w:cs="Poppins Light"/>
          <w:sz w:val="20"/>
          <w:szCs w:val="20"/>
        </w:rPr>
        <w:t>W tabeli poprosimy o podanie niezbędnych komponentów software’</w:t>
      </w:r>
      <w:r w:rsidR="00465E5E" w:rsidRPr="00083ABB">
        <w:rPr>
          <w:rFonts w:ascii="Poppins Light" w:hAnsi="Poppins Light" w:cs="Poppins Light"/>
          <w:sz w:val="20"/>
          <w:szCs w:val="20"/>
        </w:rPr>
        <w:t xml:space="preserve">owych do instalacji, konfiguracji i uruchomienia </w:t>
      </w:r>
      <w:r w:rsidRPr="00083ABB">
        <w:rPr>
          <w:rFonts w:ascii="Poppins Light" w:hAnsi="Poppins Light" w:cs="Poppins Light"/>
          <w:sz w:val="20"/>
          <w:szCs w:val="20"/>
        </w:rPr>
        <w:t>proponowanego systemu</w:t>
      </w:r>
      <w:r w:rsidR="00465E5E" w:rsidRPr="00083ABB">
        <w:rPr>
          <w:rFonts w:ascii="Poppins Light" w:hAnsi="Poppins Light" w:cs="Poppins Light"/>
          <w:sz w:val="20"/>
          <w:szCs w:val="20"/>
        </w:rPr>
        <w:t xml:space="preserve"> zainstalowanego w środowisku produkcyjnym dla podanych w pkt. </w:t>
      </w:r>
      <w:r w:rsidR="00770A9D" w:rsidRPr="00083ABB">
        <w:rPr>
          <w:rFonts w:ascii="Poppins Light" w:hAnsi="Poppins Light" w:cs="Poppins Light"/>
          <w:sz w:val="20"/>
          <w:szCs w:val="20"/>
        </w:rPr>
        <w:t>3</w:t>
      </w:r>
      <w:r w:rsidR="00465E5E" w:rsidRPr="00083ABB">
        <w:rPr>
          <w:rFonts w:ascii="Poppins Light" w:hAnsi="Poppins Light" w:cs="Poppins Light"/>
          <w:sz w:val="20"/>
          <w:szCs w:val="20"/>
        </w:rPr>
        <w:t>.2 ilości licencji</w:t>
      </w:r>
      <w:r w:rsidR="00524FE5" w:rsidRPr="00083ABB">
        <w:rPr>
          <w:rFonts w:ascii="Poppins Light" w:hAnsi="Poppins Light" w:cs="Poppins Light"/>
          <w:sz w:val="20"/>
          <w:szCs w:val="20"/>
        </w:rPr>
        <w:t xml:space="preserve"> oraz parametrów wydajnościowych podanych</w:t>
      </w:r>
      <w:r w:rsidR="00431611">
        <w:rPr>
          <w:rFonts w:ascii="Poppins Light" w:hAnsi="Poppins Light" w:cs="Poppins Light"/>
          <w:sz w:val="20"/>
          <w:szCs w:val="20"/>
        </w:rPr>
        <w:br/>
      </w:r>
      <w:r w:rsidR="00524FE5" w:rsidRPr="00083ABB">
        <w:rPr>
          <w:rFonts w:ascii="Poppins Light" w:hAnsi="Poppins Light" w:cs="Poppins Light"/>
          <w:sz w:val="20"/>
          <w:szCs w:val="20"/>
        </w:rPr>
        <w:t xml:space="preserve"> w pkt 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392"/>
      </w:tblGrid>
      <w:tr w:rsidR="00865F44" w:rsidRPr="00083ABB" w14:paraId="2C67634B" w14:textId="77777777" w:rsidTr="005E2128">
        <w:tc>
          <w:tcPr>
            <w:tcW w:w="846" w:type="dxa"/>
            <w:shd w:val="clear" w:color="auto" w:fill="BDD6EE" w:themeFill="accent1" w:themeFillTint="66"/>
          </w:tcPr>
          <w:p w14:paraId="7523F8E7" w14:textId="77777777" w:rsidR="00865F44" w:rsidRPr="00083ABB" w:rsidRDefault="00865F44" w:rsidP="009E7A47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150" w:type="dxa"/>
            <w:shd w:val="clear" w:color="auto" w:fill="BDD6EE" w:themeFill="accent1" w:themeFillTint="66"/>
          </w:tcPr>
          <w:p w14:paraId="0010B766" w14:textId="77777777" w:rsidR="00865F44" w:rsidRPr="00083ABB" w:rsidRDefault="00865F44" w:rsidP="009E7A47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Rodzaj komponentu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14:paraId="1C5872BD" w14:textId="77777777" w:rsidR="00865F44" w:rsidRPr="00083ABB" w:rsidRDefault="00865F44" w:rsidP="009E7A47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Nazwa komponentu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14:paraId="0836765C" w14:textId="77777777" w:rsidR="00865F44" w:rsidRPr="00083ABB" w:rsidRDefault="00865F44" w:rsidP="009E7A47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83ABB">
              <w:rPr>
                <w:rFonts w:ascii="Poppins Light" w:hAnsi="Poppins Light" w:cs="Poppins Light"/>
                <w:b/>
                <w:sz w:val="20"/>
                <w:szCs w:val="20"/>
              </w:rPr>
              <w:t>Ilość licencji</w:t>
            </w:r>
          </w:p>
        </w:tc>
      </w:tr>
      <w:tr w:rsidR="00865F44" w:rsidRPr="00083ABB" w14:paraId="3ADD4975" w14:textId="77777777" w:rsidTr="005E2128">
        <w:tc>
          <w:tcPr>
            <w:tcW w:w="846" w:type="dxa"/>
          </w:tcPr>
          <w:p w14:paraId="1558ECBF" w14:textId="77777777" w:rsidR="00865F44" w:rsidRPr="00083ABB" w:rsidRDefault="00865F44" w:rsidP="00BD314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6150" w:type="dxa"/>
          </w:tcPr>
          <w:p w14:paraId="0F7F0D38" w14:textId="77777777" w:rsidR="00865F44" w:rsidRPr="00C922F5" w:rsidRDefault="00865F4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System operacyjny</w:t>
            </w:r>
          </w:p>
        </w:tc>
        <w:tc>
          <w:tcPr>
            <w:tcW w:w="3499" w:type="dxa"/>
          </w:tcPr>
          <w:p w14:paraId="182AC8CE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392" w:type="dxa"/>
          </w:tcPr>
          <w:p w14:paraId="3C6647CD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865F44" w:rsidRPr="00083ABB" w14:paraId="3756ECDD" w14:textId="77777777" w:rsidTr="005E2128">
        <w:tc>
          <w:tcPr>
            <w:tcW w:w="846" w:type="dxa"/>
          </w:tcPr>
          <w:p w14:paraId="5657DA01" w14:textId="77777777" w:rsidR="00865F44" w:rsidRPr="00083ABB" w:rsidRDefault="00865F44" w:rsidP="00BD314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6150" w:type="dxa"/>
          </w:tcPr>
          <w:p w14:paraId="035343AA" w14:textId="77777777" w:rsidR="00865F44" w:rsidRPr="00C922F5" w:rsidRDefault="00865F4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System </w:t>
            </w:r>
            <w:r w:rsidR="00CB440B" w:rsidRPr="00C922F5">
              <w:rPr>
                <w:rFonts w:ascii="Poppins Light" w:hAnsi="Poppins Light" w:cs="Poppins Light"/>
                <w:sz w:val="20"/>
                <w:szCs w:val="20"/>
              </w:rPr>
              <w:t xml:space="preserve">zarządzania 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>baz</w:t>
            </w:r>
            <w:r w:rsidR="00CB440B" w:rsidRPr="00C922F5">
              <w:rPr>
                <w:rFonts w:ascii="Poppins Light" w:hAnsi="Poppins Light" w:cs="Poppins Light"/>
                <w:sz w:val="20"/>
                <w:szCs w:val="20"/>
              </w:rPr>
              <w:t>ami</w:t>
            </w:r>
            <w:r w:rsidRPr="00C922F5">
              <w:rPr>
                <w:rFonts w:ascii="Poppins Light" w:hAnsi="Poppins Light" w:cs="Poppins Light"/>
                <w:sz w:val="20"/>
                <w:szCs w:val="20"/>
              </w:rPr>
              <w:t xml:space="preserve"> danych</w:t>
            </w:r>
          </w:p>
        </w:tc>
        <w:tc>
          <w:tcPr>
            <w:tcW w:w="3499" w:type="dxa"/>
          </w:tcPr>
          <w:p w14:paraId="2C57886E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392" w:type="dxa"/>
          </w:tcPr>
          <w:p w14:paraId="3519BC3B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865F44" w:rsidRPr="00083ABB" w14:paraId="76FCA5CC" w14:textId="77777777" w:rsidTr="005E2128">
        <w:tc>
          <w:tcPr>
            <w:tcW w:w="846" w:type="dxa"/>
          </w:tcPr>
          <w:p w14:paraId="1CC9B46D" w14:textId="77777777" w:rsidR="00865F44" w:rsidRPr="00083ABB" w:rsidRDefault="00865F44" w:rsidP="00BD314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6150" w:type="dxa"/>
          </w:tcPr>
          <w:p w14:paraId="011B80C9" w14:textId="77777777" w:rsidR="00865F44" w:rsidRPr="00C922F5" w:rsidRDefault="00CB440B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System usług</w:t>
            </w:r>
            <w:r w:rsidR="00865F44" w:rsidRPr="00C922F5">
              <w:rPr>
                <w:rFonts w:ascii="Poppins Light" w:hAnsi="Poppins Light" w:cs="Poppins Light"/>
                <w:sz w:val="20"/>
                <w:szCs w:val="20"/>
              </w:rPr>
              <w:t xml:space="preserve"> www</w:t>
            </w:r>
          </w:p>
        </w:tc>
        <w:tc>
          <w:tcPr>
            <w:tcW w:w="3499" w:type="dxa"/>
          </w:tcPr>
          <w:p w14:paraId="17284190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392" w:type="dxa"/>
          </w:tcPr>
          <w:p w14:paraId="7E680109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865F44" w:rsidRPr="00083ABB" w14:paraId="7AF1EB56" w14:textId="77777777" w:rsidTr="005E2128">
        <w:tc>
          <w:tcPr>
            <w:tcW w:w="846" w:type="dxa"/>
          </w:tcPr>
          <w:p w14:paraId="55717E84" w14:textId="77777777" w:rsidR="00865F44" w:rsidRPr="00083ABB" w:rsidRDefault="00865F44" w:rsidP="00BD314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6150" w:type="dxa"/>
          </w:tcPr>
          <w:p w14:paraId="7E0F6E15" w14:textId="77777777" w:rsidR="00865F44" w:rsidRPr="00C922F5" w:rsidRDefault="00865F44" w:rsidP="00C922F5">
            <w:pPr>
              <w:spacing w:after="160" w:line="259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C922F5">
              <w:rPr>
                <w:rFonts w:ascii="Poppins Light" w:hAnsi="Poppins Light" w:cs="Poppins Light"/>
                <w:sz w:val="20"/>
                <w:szCs w:val="20"/>
              </w:rPr>
              <w:t>Inne</w:t>
            </w:r>
            <w:r w:rsidR="00CB440B" w:rsidRPr="00C922F5">
              <w:footnoteReference w:id="1"/>
            </w:r>
          </w:p>
        </w:tc>
        <w:tc>
          <w:tcPr>
            <w:tcW w:w="3499" w:type="dxa"/>
          </w:tcPr>
          <w:p w14:paraId="30FF1D8E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392" w:type="dxa"/>
          </w:tcPr>
          <w:p w14:paraId="461DA93A" w14:textId="77777777" w:rsidR="00865F44" w:rsidRPr="00083ABB" w:rsidRDefault="00865F44" w:rsidP="009E7A47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40F8B48F" w14:textId="77777777" w:rsidR="00D05B52" w:rsidRPr="00083ABB" w:rsidRDefault="00D05B52" w:rsidP="00732761">
      <w:pPr>
        <w:pStyle w:val="Nagwek1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00083ABB">
        <w:rPr>
          <w:rFonts w:ascii="Poppins Light" w:hAnsi="Poppins Light" w:cs="Poppins Light"/>
          <w:sz w:val="28"/>
          <w:szCs w:val="28"/>
        </w:rPr>
        <w:t>Dokumentacja Systemu</w:t>
      </w:r>
    </w:p>
    <w:p w14:paraId="2033B6A8" w14:textId="655E8F28" w:rsidR="00D05B52" w:rsidRPr="00C922F5" w:rsidRDefault="00D05B52" w:rsidP="00C922F5">
      <w:pPr>
        <w:jc w:val="both"/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>Wykonawca dostarczy dokumentację w zakresie:</w:t>
      </w:r>
    </w:p>
    <w:p w14:paraId="7AF3034D" w14:textId="77777777" w:rsidR="00D05B52" w:rsidRPr="00C922F5" w:rsidRDefault="00D05B52" w:rsidP="00C922F5">
      <w:pPr>
        <w:pStyle w:val="Akapitzlist"/>
        <w:numPr>
          <w:ilvl w:val="0"/>
          <w:numId w:val="33"/>
        </w:numPr>
        <w:jc w:val="both"/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>Instalacji i konfiguracji Systemu</w:t>
      </w:r>
    </w:p>
    <w:p w14:paraId="57D28A9F" w14:textId="77777777" w:rsidR="00D05B52" w:rsidRPr="00C922F5" w:rsidRDefault="00D05B52" w:rsidP="00C922F5">
      <w:pPr>
        <w:pStyle w:val="Akapitzlist"/>
        <w:numPr>
          <w:ilvl w:val="0"/>
          <w:numId w:val="33"/>
        </w:numPr>
        <w:jc w:val="both"/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 xml:space="preserve">Zarządzania Systemem w zakresie </w:t>
      </w:r>
      <w:r w:rsidR="00524FE5" w:rsidRPr="00C922F5">
        <w:rPr>
          <w:rFonts w:ascii="Poppins Light" w:hAnsi="Poppins Light" w:cs="Poppins Light"/>
          <w:sz w:val="20"/>
          <w:szCs w:val="20"/>
        </w:rPr>
        <w:t>obsługi Systemu</w:t>
      </w:r>
    </w:p>
    <w:p w14:paraId="431CD419" w14:textId="3C78C4A4" w:rsidR="00C92F27" w:rsidRPr="00C922F5" w:rsidRDefault="00C92F27" w:rsidP="00C922F5">
      <w:pPr>
        <w:pStyle w:val="Akapitzlist"/>
        <w:numPr>
          <w:ilvl w:val="0"/>
          <w:numId w:val="33"/>
        </w:numPr>
        <w:jc w:val="both"/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>Instrukcji Administratora Systemu</w:t>
      </w:r>
    </w:p>
    <w:p w14:paraId="41BE65C6" w14:textId="533D2FCF" w:rsidR="004262AE" w:rsidRPr="00083ABB" w:rsidRDefault="00497637" w:rsidP="00732761">
      <w:pPr>
        <w:pStyle w:val="Nagwek1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00083ABB">
        <w:rPr>
          <w:rFonts w:ascii="Poppins Light" w:hAnsi="Poppins Light" w:cs="Poppins Light"/>
          <w:sz w:val="28"/>
          <w:szCs w:val="28"/>
        </w:rPr>
        <w:t>Zakres prac</w:t>
      </w:r>
    </w:p>
    <w:p w14:paraId="5420ECF6" w14:textId="464CC946" w:rsidR="00497637" w:rsidRPr="00C922F5" w:rsidRDefault="00497637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>Przeprowadzenie Analizy Funkcjonalnej i przygotowanie Specyfikacji Funkcjonalnej będącą podstawą prac wdrożeniowych</w:t>
      </w:r>
      <w:r w:rsidR="00EC18BC" w:rsidRPr="00C922F5">
        <w:rPr>
          <w:rFonts w:ascii="Poppins Light" w:hAnsi="Poppins Light" w:cs="Poppins Light"/>
          <w:sz w:val="20"/>
          <w:szCs w:val="20"/>
        </w:rPr>
        <w:t xml:space="preserve"> na podstawie Wymagań opisanych w pkt </w:t>
      </w:r>
      <w:r w:rsidR="00302356" w:rsidRPr="00C922F5">
        <w:rPr>
          <w:rFonts w:ascii="Poppins Light" w:hAnsi="Poppins Light" w:cs="Poppins Light"/>
          <w:sz w:val="20"/>
          <w:szCs w:val="20"/>
        </w:rPr>
        <w:t xml:space="preserve">1 i </w:t>
      </w:r>
      <w:r w:rsidR="00EC18BC" w:rsidRPr="00C922F5">
        <w:rPr>
          <w:rFonts w:ascii="Poppins Light" w:hAnsi="Poppins Light" w:cs="Poppins Light"/>
          <w:sz w:val="20"/>
          <w:szCs w:val="20"/>
        </w:rPr>
        <w:t>2.</w:t>
      </w:r>
      <w:r w:rsidR="00BB28CD" w:rsidRPr="00C922F5">
        <w:rPr>
          <w:rFonts w:ascii="Poppins Light" w:hAnsi="Poppins Light" w:cs="Poppins Light"/>
          <w:sz w:val="20"/>
          <w:szCs w:val="20"/>
        </w:rPr>
        <w:t>,</w:t>
      </w:r>
    </w:p>
    <w:p w14:paraId="0E2F778E" w14:textId="7EAACA8B" w:rsidR="00EC18BC" w:rsidRPr="00C922F5" w:rsidRDefault="00EC18BC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 xml:space="preserve">Dostawa licencji </w:t>
      </w:r>
      <w:r w:rsidR="00302356" w:rsidRPr="00C922F5">
        <w:rPr>
          <w:rFonts w:ascii="Poppins Light" w:hAnsi="Poppins Light" w:cs="Poppins Light"/>
          <w:sz w:val="20"/>
          <w:szCs w:val="20"/>
        </w:rPr>
        <w:t>na zaoferowany System</w:t>
      </w:r>
      <w:r w:rsidR="00BB28CD" w:rsidRPr="00C922F5">
        <w:rPr>
          <w:rFonts w:ascii="Poppins Light" w:hAnsi="Poppins Light" w:cs="Poppins Light"/>
          <w:sz w:val="20"/>
          <w:szCs w:val="20"/>
        </w:rPr>
        <w:t>,</w:t>
      </w:r>
    </w:p>
    <w:p w14:paraId="4E0A426D" w14:textId="107A0FC5" w:rsidR="00497637" w:rsidRPr="00C922F5" w:rsidRDefault="00497637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 xml:space="preserve">Dostawa i instalacja </w:t>
      </w:r>
      <w:r w:rsidR="00EC18BC" w:rsidRPr="00C922F5">
        <w:rPr>
          <w:rFonts w:ascii="Poppins Light" w:hAnsi="Poppins Light" w:cs="Poppins Light"/>
          <w:sz w:val="20"/>
          <w:szCs w:val="20"/>
        </w:rPr>
        <w:t xml:space="preserve">zaoferowanego </w:t>
      </w:r>
      <w:r w:rsidRPr="00C922F5">
        <w:rPr>
          <w:rFonts w:ascii="Poppins Light" w:hAnsi="Poppins Light" w:cs="Poppins Light"/>
          <w:sz w:val="20"/>
          <w:szCs w:val="20"/>
        </w:rPr>
        <w:t>Systemu</w:t>
      </w:r>
      <w:r w:rsidR="00BB28CD" w:rsidRPr="00C922F5">
        <w:rPr>
          <w:rFonts w:ascii="Poppins Light" w:hAnsi="Poppins Light" w:cs="Poppins Light"/>
          <w:sz w:val="20"/>
          <w:szCs w:val="20"/>
        </w:rPr>
        <w:t>,</w:t>
      </w:r>
    </w:p>
    <w:p w14:paraId="7AA32024" w14:textId="14B5571C" w:rsidR="00497637" w:rsidRPr="00C922F5" w:rsidRDefault="00497637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 xml:space="preserve">Dostosowanie </w:t>
      </w:r>
      <w:r w:rsidR="00EC18BC" w:rsidRPr="00C922F5">
        <w:rPr>
          <w:rFonts w:ascii="Poppins Light" w:hAnsi="Poppins Light" w:cs="Poppins Light"/>
          <w:sz w:val="20"/>
          <w:szCs w:val="20"/>
        </w:rPr>
        <w:t xml:space="preserve">i konfiguracja Systemu </w:t>
      </w:r>
      <w:r w:rsidR="00BB28CD" w:rsidRPr="00C922F5">
        <w:rPr>
          <w:rFonts w:ascii="Poppins Light" w:hAnsi="Poppins Light" w:cs="Poppins Light"/>
          <w:sz w:val="20"/>
          <w:szCs w:val="20"/>
        </w:rPr>
        <w:t>zgodnie z wymaganiami Zamawiającego,</w:t>
      </w:r>
    </w:p>
    <w:p w14:paraId="52C1380F" w14:textId="6F192BEB" w:rsidR="000C0228" w:rsidRPr="00C922F5" w:rsidRDefault="000C0228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>Wykonanie integracji</w:t>
      </w:r>
      <w:r w:rsidR="00BB28CD" w:rsidRPr="00C922F5">
        <w:rPr>
          <w:rFonts w:ascii="Poppins Light" w:hAnsi="Poppins Light" w:cs="Poppins Light"/>
          <w:sz w:val="20"/>
          <w:szCs w:val="20"/>
        </w:rPr>
        <w:t xml:space="preserve"> z systemami zewnętrznymi,</w:t>
      </w:r>
    </w:p>
    <w:p w14:paraId="46B3A87E" w14:textId="3C2D871F" w:rsidR="000C0228" w:rsidRPr="00C922F5" w:rsidRDefault="000C0228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>Wykonanie migracji danych kadrowo-płacowych</w:t>
      </w:r>
      <w:r w:rsidR="00BB28CD" w:rsidRPr="00C922F5">
        <w:rPr>
          <w:rFonts w:ascii="Poppins Light" w:hAnsi="Poppins Light" w:cs="Poppins Light"/>
          <w:sz w:val="20"/>
          <w:szCs w:val="20"/>
        </w:rPr>
        <w:t xml:space="preserve"> z obecnie wykorzystywanego systemu </w:t>
      </w:r>
      <w:r w:rsidR="00757CB3" w:rsidRPr="00C922F5">
        <w:rPr>
          <w:rFonts w:ascii="Poppins Light" w:hAnsi="Poppins Light" w:cs="Poppins Light"/>
          <w:sz w:val="20"/>
          <w:szCs w:val="20"/>
        </w:rPr>
        <w:t>WAPRO Gang</w:t>
      </w:r>
      <w:r w:rsidR="00BB28CD" w:rsidRPr="00C922F5">
        <w:rPr>
          <w:rFonts w:ascii="Poppins Light" w:hAnsi="Poppins Light" w:cs="Poppins Light"/>
          <w:sz w:val="20"/>
          <w:szCs w:val="20"/>
        </w:rPr>
        <w:t xml:space="preserve">, </w:t>
      </w:r>
    </w:p>
    <w:p w14:paraId="5F150F65" w14:textId="282F4C72" w:rsidR="00497637" w:rsidRPr="00C922F5" w:rsidRDefault="00EC18BC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 xml:space="preserve">Przeprowadzenie warsztatów </w:t>
      </w:r>
      <w:r w:rsidR="002128AC" w:rsidRPr="00C922F5">
        <w:rPr>
          <w:rFonts w:ascii="Poppins Light" w:hAnsi="Poppins Light" w:cs="Poppins Light"/>
          <w:sz w:val="20"/>
          <w:szCs w:val="20"/>
        </w:rPr>
        <w:t xml:space="preserve">szkoleniowych z obsługi Systemu </w:t>
      </w:r>
      <w:r w:rsidRPr="00C922F5">
        <w:rPr>
          <w:rFonts w:ascii="Poppins Light" w:hAnsi="Poppins Light" w:cs="Poppins Light"/>
          <w:sz w:val="20"/>
          <w:szCs w:val="20"/>
        </w:rPr>
        <w:t xml:space="preserve">dla pracowników w </w:t>
      </w:r>
      <w:r w:rsidR="00302356" w:rsidRPr="00C922F5">
        <w:rPr>
          <w:rFonts w:ascii="Poppins Light" w:hAnsi="Poppins Light" w:cs="Poppins Light"/>
          <w:sz w:val="20"/>
          <w:szCs w:val="20"/>
        </w:rPr>
        <w:t xml:space="preserve">liczbie </w:t>
      </w:r>
      <w:r w:rsidR="005E2128" w:rsidRPr="00C922F5">
        <w:rPr>
          <w:rFonts w:ascii="Poppins Light" w:hAnsi="Poppins Light" w:cs="Poppins Light"/>
          <w:sz w:val="20"/>
          <w:szCs w:val="20"/>
        </w:rPr>
        <w:t>5</w:t>
      </w:r>
      <w:r w:rsidR="000F6EC9" w:rsidRPr="00C922F5">
        <w:rPr>
          <w:rFonts w:ascii="Poppins Light" w:hAnsi="Poppins Light" w:cs="Poppins Light"/>
          <w:sz w:val="20"/>
          <w:szCs w:val="20"/>
        </w:rPr>
        <w:t xml:space="preserve"> </w:t>
      </w:r>
      <w:r w:rsidR="008732F2" w:rsidRPr="00C922F5">
        <w:rPr>
          <w:rFonts w:ascii="Poppins Light" w:hAnsi="Poppins Light" w:cs="Poppins Light"/>
          <w:sz w:val="20"/>
          <w:szCs w:val="20"/>
        </w:rPr>
        <w:t>osób</w:t>
      </w:r>
      <w:r w:rsidR="002128AC" w:rsidRPr="00C922F5">
        <w:rPr>
          <w:rFonts w:ascii="Poppins Light" w:hAnsi="Poppins Light" w:cs="Poppins Light"/>
          <w:sz w:val="20"/>
          <w:szCs w:val="20"/>
        </w:rPr>
        <w:t xml:space="preserve"> </w:t>
      </w:r>
      <w:r w:rsidR="00035122" w:rsidRPr="00C922F5">
        <w:rPr>
          <w:rFonts w:ascii="Poppins Light" w:hAnsi="Poppins Light" w:cs="Poppins Light"/>
          <w:sz w:val="20"/>
          <w:szCs w:val="20"/>
        </w:rPr>
        <w:t>oraz</w:t>
      </w:r>
      <w:r w:rsidRPr="00C922F5">
        <w:rPr>
          <w:rFonts w:ascii="Poppins Light" w:hAnsi="Poppins Light" w:cs="Poppins Light"/>
          <w:sz w:val="20"/>
          <w:szCs w:val="20"/>
        </w:rPr>
        <w:t xml:space="preserve"> administratorów Systemu w liczbie </w:t>
      </w:r>
      <w:r w:rsidR="005E2128" w:rsidRPr="00C922F5">
        <w:rPr>
          <w:rFonts w:ascii="Poppins Light" w:hAnsi="Poppins Light" w:cs="Poppins Light"/>
          <w:sz w:val="20"/>
          <w:szCs w:val="20"/>
        </w:rPr>
        <w:t>3</w:t>
      </w:r>
      <w:r w:rsidR="000F6EC9" w:rsidRPr="00C922F5">
        <w:rPr>
          <w:rFonts w:ascii="Poppins Light" w:hAnsi="Poppins Light" w:cs="Poppins Light"/>
          <w:sz w:val="20"/>
          <w:szCs w:val="20"/>
        </w:rPr>
        <w:t xml:space="preserve"> </w:t>
      </w:r>
      <w:r w:rsidR="00BB28CD" w:rsidRPr="00C922F5">
        <w:rPr>
          <w:rFonts w:ascii="Poppins Light" w:hAnsi="Poppins Light" w:cs="Poppins Light"/>
          <w:sz w:val="20"/>
          <w:szCs w:val="20"/>
        </w:rPr>
        <w:t>osób,</w:t>
      </w:r>
    </w:p>
    <w:p w14:paraId="35E00A4E" w14:textId="67851DA6" w:rsidR="000C0228" w:rsidRPr="00C922F5" w:rsidRDefault="000C0228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lastRenderedPageBreak/>
        <w:t>Uruchomienie produkcyjne Systemu</w:t>
      </w:r>
      <w:r w:rsidR="00BB28CD" w:rsidRPr="00C922F5">
        <w:rPr>
          <w:rFonts w:ascii="Poppins Light" w:hAnsi="Poppins Light" w:cs="Poppins Light"/>
          <w:sz w:val="20"/>
          <w:szCs w:val="20"/>
        </w:rPr>
        <w:t>,</w:t>
      </w:r>
    </w:p>
    <w:p w14:paraId="45FC7B85" w14:textId="7AB3CD7D" w:rsidR="00EC18BC" w:rsidRPr="00C922F5" w:rsidRDefault="00F43B43" w:rsidP="00C922F5">
      <w:pPr>
        <w:pStyle w:val="Akapitzlist"/>
        <w:numPr>
          <w:ilvl w:val="0"/>
          <w:numId w:val="34"/>
        </w:numPr>
        <w:rPr>
          <w:rFonts w:ascii="Poppins Light" w:hAnsi="Poppins Light" w:cs="Poppins Light"/>
          <w:sz w:val="20"/>
          <w:szCs w:val="20"/>
        </w:rPr>
      </w:pPr>
      <w:r w:rsidRPr="00C922F5">
        <w:rPr>
          <w:rFonts w:ascii="Poppins Light" w:hAnsi="Poppins Light" w:cs="Poppins Light"/>
          <w:sz w:val="20"/>
          <w:szCs w:val="20"/>
        </w:rPr>
        <w:t xml:space="preserve">Świadczenie </w:t>
      </w:r>
      <w:r w:rsidR="00EC18BC" w:rsidRPr="00C922F5">
        <w:rPr>
          <w:rFonts w:ascii="Poppins Light" w:hAnsi="Poppins Light" w:cs="Poppins Light"/>
          <w:sz w:val="20"/>
          <w:szCs w:val="20"/>
        </w:rPr>
        <w:t>Asyst</w:t>
      </w:r>
      <w:r w:rsidRPr="00C922F5">
        <w:rPr>
          <w:rFonts w:ascii="Poppins Light" w:hAnsi="Poppins Light" w:cs="Poppins Light"/>
          <w:sz w:val="20"/>
          <w:szCs w:val="20"/>
        </w:rPr>
        <w:t>y</w:t>
      </w:r>
      <w:r w:rsidR="00EC18BC" w:rsidRPr="00C922F5">
        <w:rPr>
          <w:rFonts w:ascii="Poppins Light" w:hAnsi="Poppins Light" w:cs="Poppins Light"/>
          <w:sz w:val="20"/>
          <w:szCs w:val="20"/>
        </w:rPr>
        <w:t xml:space="preserve"> </w:t>
      </w:r>
      <w:r w:rsidRPr="00C922F5">
        <w:rPr>
          <w:rFonts w:ascii="Poppins Light" w:hAnsi="Poppins Light" w:cs="Poppins Light"/>
          <w:sz w:val="20"/>
          <w:szCs w:val="20"/>
        </w:rPr>
        <w:t>T</w:t>
      </w:r>
      <w:r w:rsidR="00EC18BC" w:rsidRPr="00C922F5">
        <w:rPr>
          <w:rFonts w:ascii="Poppins Light" w:hAnsi="Poppins Light" w:cs="Poppins Light"/>
          <w:sz w:val="20"/>
          <w:szCs w:val="20"/>
        </w:rPr>
        <w:t>echniczn</w:t>
      </w:r>
      <w:r w:rsidRPr="00C922F5">
        <w:rPr>
          <w:rFonts w:ascii="Poppins Light" w:hAnsi="Poppins Light" w:cs="Poppins Light"/>
          <w:sz w:val="20"/>
          <w:szCs w:val="20"/>
        </w:rPr>
        <w:t>ej</w:t>
      </w:r>
      <w:r w:rsidR="00EC18BC" w:rsidRPr="00C922F5">
        <w:rPr>
          <w:rFonts w:ascii="Poppins Light" w:hAnsi="Poppins Light" w:cs="Poppins Light"/>
          <w:sz w:val="20"/>
          <w:szCs w:val="20"/>
        </w:rPr>
        <w:t xml:space="preserve"> </w:t>
      </w:r>
      <w:r w:rsidRPr="00C922F5">
        <w:rPr>
          <w:rFonts w:ascii="Poppins Light" w:hAnsi="Poppins Light" w:cs="Poppins Light"/>
          <w:sz w:val="20"/>
          <w:szCs w:val="20"/>
        </w:rPr>
        <w:t>przez</w:t>
      </w:r>
      <w:r w:rsidR="00EC18BC" w:rsidRPr="00C922F5">
        <w:rPr>
          <w:rFonts w:ascii="Poppins Light" w:hAnsi="Poppins Light" w:cs="Poppins Light"/>
          <w:sz w:val="20"/>
          <w:szCs w:val="20"/>
        </w:rPr>
        <w:t xml:space="preserve"> </w:t>
      </w:r>
      <w:r w:rsidR="00803172">
        <w:rPr>
          <w:rFonts w:ascii="Poppins Light" w:hAnsi="Poppins Light" w:cs="Poppins Light"/>
          <w:sz w:val="20"/>
          <w:szCs w:val="20"/>
        </w:rPr>
        <w:t>24</w:t>
      </w:r>
      <w:r w:rsidR="00EC18BC" w:rsidRPr="00C922F5">
        <w:rPr>
          <w:rFonts w:ascii="Poppins Light" w:hAnsi="Poppins Light" w:cs="Poppins Light"/>
          <w:sz w:val="20"/>
          <w:szCs w:val="20"/>
        </w:rPr>
        <w:t xml:space="preserve"> miesi</w:t>
      </w:r>
      <w:r w:rsidR="00803172">
        <w:rPr>
          <w:rFonts w:ascii="Poppins Light" w:hAnsi="Poppins Light" w:cs="Poppins Light"/>
          <w:sz w:val="20"/>
          <w:szCs w:val="20"/>
        </w:rPr>
        <w:t>ą</w:t>
      </w:r>
      <w:r w:rsidR="00EC18BC" w:rsidRPr="00C922F5">
        <w:rPr>
          <w:rFonts w:ascii="Poppins Light" w:hAnsi="Poppins Light" w:cs="Poppins Light"/>
          <w:sz w:val="20"/>
          <w:szCs w:val="20"/>
        </w:rPr>
        <w:t>c</w:t>
      </w:r>
      <w:r w:rsidR="00803172">
        <w:rPr>
          <w:rFonts w:ascii="Poppins Light" w:hAnsi="Poppins Light" w:cs="Poppins Light"/>
          <w:sz w:val="20"/>
          <w:szCs w:val="20"/>
        </w:rPr>
        <w:t>e</w:t>
      </w:r>
      <w:r w:rsidRPr="00C922F5">
        <w:rPr>
          <w:rFonts w:ascii="Poppins Light" w:hAnsi="Poppins Light" w:cs="Poppins Light"/>
          <w:sz w:val="20"/>
          <w:szCs w:val="20"/>
        </w:rPr>
        <w:t>.</w:t>
      </w:r>
    </w:p>
    <w:p w14:paraId="021B7164" w14:textId="77777777" w:rsidR="00D05B52" w:rsidRPr="00083ABB" w:rsidRDefault="00D05B52">
      <w:pPr>
        <w:rPr>
          <w:rFonts w:ascii="Poppins Light" w:hAnsi="Poppins Light" w:cs="Poppins Light"/>
          <w:sz w:val="20"/>
          <w:szCs w:val="20"/>
        </w:rPr>
      </w:pPr>
    </w:p>
    <w:sectPr w:rsidR="00D05B52" w:rsidRPr="00083ABB" w:rsidSect="00732761">
      <w:headerReference w:type="default" r:id="rId9"/>
      <w:footerReference w:type="default" r:id="rId10"/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7001" w14:textId="77777777" w:rsidR="00904B5F" w:rsidRDefault="00904B5F" w:rsidP="00D44CBF">
      <w:pPr>
        <w:spacing w:after="0" w:line="240" w:lineRule="auto"/>
      </w:pPr>
      <w:r>
        <w:separator/>
      </w:r>
    </w:p>
  </w:endnote>
  <w:endnote w:type="continuationSeparator" w:id="0">
    <w:p w14:paraId="3DF2B507" w14:textId="77777777" w:rsidR="00904B5F" w:rsidRDefault="00904B5F" w:rsidP="00D4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 Light" w:hAnsi="Poppins Light" w:cs="Poppins Light"/>
      </w:rPr>
      <w:id w:val="-1385867131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 Light" w:hAnsi="Poppins Light" w:cs="Poppins Light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1AAA6" w14:textId="4AB1F80C" w:rsidR="00C922F5" w:rsidRPr="00083ABB" w:rsidRDefault="00C922F5">
            <w:pPr>
              <w:pStyle w:val="Stopka"/>
              <w:jc w:val="center"/>
              <w:rPr>
                <w:rFonts w:ascii="Poppins Light" w:hAnsi="Poppins Light" w:cs="Poppins Light"/>
              </w:rPr>
            </w:pPr>
            <w:r w:rsidRPr="00083ABB">
              <w:rPr>
                <w:rFonts w:ascii="Poppins Light" w:hAnsi="Poppins Light" w:cs="Poppins Light"/>
              </w:rPr>
              <w:t xml:space="preserve">Strona </w:t>
            </w:r>
            <w:r w:rsidRPr="00083ABB">
              <w:rPr>
                <w:rFonts w:ascii="Poppins Light" w:hAnsi="Poppins Light" w:cs="Poppins Light"/>
                <w:b/>
                <w:bCs/>
                <w:sz w:val="24"/>
                <w:szCs w:val="24"/>
              </w:rPr>
              <w:fldChar w:fldCharType="begin"/>
            </w:r>
            <w:r w:rsidRPr="00083ABB">
              <w:rPr>
                <w:rFonts w:ascii="Poppins Light" w:hAnsi="Poppins Light" w:cs="Poppins Light"/>
                <w:b/>
                <w:bCs/>
              </w:rPr>
              <w:instrText>PAGE</w:instrText>
            </w:r>
            <w:r w:rsidRPr="00083ABB">
              <w:rPr>
                <w:rFonts w:ascii="Poppins Light" w:hAnsi="Poppins Light" w:cs="Poppins Light"/>
                <w:b/>
                <w:bCs/>
                <w:sz w:val="24"/>
                <w:szCs w:val="24"/>
              </w:rPr>
              <w:fldChar w:fldCharType="separate"/>
            </w:r>
            <w:r w:rsidRPr="00083ABB">
              <w:rPr>
                <w:rFonts w:ascii="Poppins Light" w:hAnsi="Poppins Light" w:cs="Poppins Light"/>
                <w:b/>
                <w:bCs/>
                <w:noProof/>
              </w:rPr>
              <w:t>20</w:t>
            </w:r>
            <w:r w:rsidRPr="00083ABB">
              <w:rPr>
                <w:rFonts w:ascii="Poppins Light" w:hAnsi="Poppins Light" w:cs="Poppins Light"/>
                <w:b/>
                <w:bCs/>
                <w:sz w:val="24"/>
                <w:szCs w:val="24"/>
              </w:rPr>
              <w:fldChar w:fldCharType="end"/>
            </w:r>
            <w:r w:rsidRPr="00083ABB">
              <w:rPr>
                <w:rFonts w:ascii="Poppins Light" w:hAnsi="Poppins Light" w:cs="Poppins Light"/>
              </w:rPr>
              <w:t xml:space="preserve"> z </w:t>
            </w:r>
            <w:r w:rsidRPr="00083ABB">
              <w:rPr>
                <w:rFonts w:ascii="Poppins Light" w:hAnsi="Poppins Light" w:cs="Poppins Light"/>
                <w:b/>
                <w:bCs/>
                <w:sz w:val="24"/>
                <w:szCs w:val="24"/>
              </w:rPr>
              <w:fldChar w:fldCharType="begin"/>
            </w:r>
            <w:r w:rsidRPr="00083ABB">
              <w:rPr>
                <w:rFonts w:ascii="Poppins Light" w:hAnsi="Poppins Light" w:cs="Poppins Light"/>
                <w:b/>
                <w:bCs/>
              </w:rPr>
              <w:instrText>NUMPAGES</w:instrText>
            </w:r>
            <w:r w:rsidRPr="00083ABB">
              <w:rPr>
                <w:rFonts w:ascii="Poppins Light" w:hAnsi="Poppins Light" w:cs="Poppins Light"/>
                <w:b/>
                <w:bCs/>
                <w:sz w:val="24"/>
                <w:szCs w:val="24"/>
              </w:rPr>
              <w:fldChar w:fldCharType="separate"/>
            </w:r>
            <w:r w:rsidRPr="00083ABB">
              <w:rPr>
                <w:rFonts w:ascii="Poppins Light" w:hAnsi="Poppins Light" w:cs="Poppins Light"/>
                <w:b/>
                <w:bCs/>
                <w:noProof/>
              </w:rPr>
              <w:t>20</w:t>
            </w:r>
            <w:r w:rsidRPr="00083ABB">
              <w:rPr>
                <w:rFonts w:ascii="Poppins Light" w:hAnsi="Poppins Light" w:cs="Poppins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C6B82" w14:textId="77777777" w:rsidR="00C922F5" w:rsidRDefault="00C92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6CF8" w14:textId="77777777" w:rsidR="00904B5F" w:rsidRDefault="00904B5F" w:rsidP="00D44CBF">
      <w:pPr>
        <w:spacing w:after="0" w:line="240" w:lineRule="auto"/>
      </w:pPr>
      <w:r>
        <w:separator/>
      </w:r>
    </w:p>
  </w:footnote>
  <w:footnote w:type="continuationSeparator" w:id="0">
    <w:p w14:paraId="109671C9" w14:textId="77777777" w:rsidR="00904B5F" w:rsidRDefault="00904B5F" w:rsidP="00D44CBF">
      <w:pPr>
        <w:spacing w:after="0" w:line="240" w:lineRule="auto"/>
      </w:pPr>
      <w:r>
        <w:continuationSeparator/>
      </w:r>
    </w:p>
  </w:footnote>
  <w:footnote w:id="1">
    <w:p w14:paraId="604A034F" w14:textId="77777777" w:rsidR="00C922F5" w:rsidRPr="00B530F7" w:rsidRDefault="00C922F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W </w:t>
      </w:r>
      <w:r w:rsidRPr="00B530F7">
        <w:rPr>
          <w:rFonts w:ascii="Times New Roman" w:hAnsi="Times New Roman" w:cs="Times New Roman"/>
        </w:rPr>
        <w:t>przypadku osobnych licencji prosimy każdy element wpisać w osobnym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6435" w14:textId="20E2205D" w:rsidR="00C922F5" w:rsidRPr="00083ABB" w:rsidRDefault="00C922F5" w:rsidP="00083ABB">
    <w:pPr>
      <w:jc w:val="right"/>
      <w:rPr>
        <w:sz w:val="20"/>
        <w:szCs w:val="20"/>
      </w:rPr>
    </w:pPr>
    <w:r>
      <w:rPr>
        <w:rFonts w:ascii="Poppins Light" w:hAnsi="Poppins Light" w:cs="Poppins Light"/>
        <w:b/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451AF7D0" wp14:editId="29D47C2D">
          <wp:simplePos x="0" y="0"/>
          <wp:positionH relativeFrom="column">
            <wp:posOffset>-107315</wp:posOffset>
          </wp:positionH>
          <wp:positionV relativeFrom="paragraph">
            <wp:posOffset>-137160</wp:posOffset>
          </wp:positionV>
          <wp:extent cx="1354693" cy="365760"/>
          <wp:effectExtent l="0" t="0" r="0" b="0"/>
          <wp:wrapNone/>
          <wp:docPr id="2" name="Obraz 2" descr="Obraz zawierający Czcionka, Grafi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projekt graficzn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693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ABB">
      <w:rPr>
        <w:rFonts w:ascii="Poppins Light" w:hAnsi="Poppins Light" w:cs="Poppins Light"/>
        <w:b/>
        <w:sz w:val="20"/>
        <w:szCs w:val="18"/>
      </w:rPr>
      <w:t xml:space="preserve">Zakres wymagań do Systemu Zarządzania Zasobami Ludzkimi w Agro Aplikacje Sp. z o.o. </w:t>
    </w:r>
  </w:p>
  <w:p w14:paraId="3A750290" w14:textId="77777777" w:rsidR="00C922F5" w:rsidRDefault="00C92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BCC"/>
    <w:multiLevelType w:val="hybridMultilevel"/>
    <w:tmpl w:val="F40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3EE7"/>
    <w:multiLevelType w:val="hybridMultilevel"/>
    <w:tmpl w:val="B680F2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F1EEF"/>
    <w:multiLevelType w:val="hybridMultilevel"/>
    <w:tmpl w:val="F40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6B05"/>
    <w:multiLevelType w:val="hybridMultilevel"/>
    <w:tmpl w:val="5A1A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4A08"/>
    <w:multiLevelType w:val="hybridMultilevel"/>
    <w:tmpl w:val="F40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AA6"/>
    <w:multiLevelType w:val="hybridMultilevel"/>
    <w:tmpl w:val="EAEA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CD6"/>
    <w:multiLevelType w:val="hybridMultilevel"/>
    <w:tmpl w:val="FF2E4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AD5"/>
    <w:multiLevelType w:val="hybridMultilevel"/>
    <w:tmpl w:val="F2B0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45C0"/>
    <w:multiLevelType w:val="hybridMultilevel"/>
    <w:tmpl w:val="CB7A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35BA"/>
    <w:multiLevelType w:val="hybridMultilevel"/>
    <w:tmpl w:val="E1FAAE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558EF"/>
    <w:multiLevelType w:val="hybridMultilevel"/>
    <w:tmpl w:val="1CA8AA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A2D7E"/>
    <w:multiLevelType w:val="hybridMultilevel"/>
    <w:tmpl w:val="5492F452"/>
    <w:lvl w:ilvl="0" w:tplc="2494C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345A9"/>
    <w:multiLevelType w:val="hybridMultilevel"/>
    <w:tmpl w:val="33B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A4CD4"/>
    <w:multiLevelType w:val="hybridMultilevel"/>
    <w:tmpl w:val="7D04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C766F"/>
    <w:multiLevelType w:val="hybridMultilevel"/>
    <w:tmpl w:val="EAEA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60BEE"/>
    <w:multiLevelType w:val="hybridMultilevel"/>
    <w:tmpl w:val="8A880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DAD"/>
    <w:multiLevelType w:val="hybridMultilevel"/>
    <w:tmpl w:val="EAEA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45F2"/>
    <w:multiLevelType w:val="hybridMultilevel"/>
    <w:tmpl w:val="517096C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CAF1843"/>
    <w:multiLevelType w:val="hybridMultilevel"/>
    <w:tmpl w:val="F40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078C"/>
    <w:multiLevelType w:val="hybridMultilevel"/>
    <w:tmpl w:val="817C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F26D7"/>
    <w:multiLevelType w:val="hybridMultilevel"/>
    <w:tmpl w:val="D80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0617C"/>
    <w:multiLevelType w:val="hybridMultilevel"/>
    <w:tmpl w:val="CB7A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620C8"/>
    <w:multiLevelType w:val="hybridMultilevel"/>
    <w:tmpl w:val="82DE2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E36FF"/>
    <w:multiLevelType w:val="hybridMultilevel"/>
    <w:tmpl w:val="4472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8509E"/>
    <w:multiLevelType w:val="hybridMultilevel"/>
    <w:tmpl w:val="EBFE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F46E6"/>
    <w:multiLevelType w:val="hybridMultilevel"/>
    <w:tmpl w:val="F40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D56F3"/>
    <w:multiLevelType w:val="hybridMultilevel"/>
    <w:tmpl w:val="CAD8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8374A"/>
    <w:multiLevelType w:val="hybridMultilevel"/>
    <w:tmpl w:val="C7AC9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E0B04"/>
    <w:multiLevelType w:val="hybridMultilevel"/>
    <w:tmpl w:val="BC16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719A9"/>
    <w:multiLevelType w:val="hybridMultilevel"/>
    <w:tmpl w:val="5FD8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19F6"/>
    <w:multiLevelType w:val="hybridMultilevel"/>
    <w:tmpl w:val="F2B0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6CB1"/>
    <w:multiLevelType w:val="hybridMultilevel"/>
    <w:tmpl w:val="0F2A3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3B2CB8"/>
    <w:multiLevelType w:val="hybridMultilevel"/>
    <w:tmpl w:val="EAEA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53066"/>
    <w:multiLevelType w:val="hybridMultilevel"/>
    <w:tmpl w:val="E1D2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8"/>
  </w:num>
  <w:num w:numId="5">
    <w:abstractNumId w:val="3"/>
  </w:num>
  <w:num w:numId="6">
    <w:abstractNumId w:val="30"/>
  </w:num>
  <w:num w:numId="7">
    <w:abstractNumId w:val="25"/>
  </w:num>
  <w:num w:numId="8">
    <w:abstractNumId w:val="5"/>
  </w:num>
  <w:num w:numId="9">
    <w:abstractNumId w:val="2"/>
  </w:num>
  <w:num w:numId="10">
    <w:abstractNumId w:val="29"/>
  </w:num>
  <w:num w:numId="11">
    <w:abstractNumId w:val="18"/>
  </w:num>
  <w:num w:numId="12">
    <w:abstractNumId w:val="4"/>
  </w:num>
  <w:num w:numId="13">
    <w:abstractNumId w:val="0"/>
  </w:num>
  <w:num w:numId="14">
    <w:abstractNumId w:val="6"/>
  </w:num>
  <w:num w:numId="15">
    <w:abstractNumId w:val="22"/>
  </w:num>
  <w:num w:numId="16">
    <w:abstractNumId w:val="1"/>
  </w:num>
  <w:num w:numId="17">
    <w:abstractNumId w:val="15"/>
  </w:num>
  <w:num w:numId="18">
    <w:abstractNumId w:val="10"/>
  </w:num>
  <w:num w:numId="19">
    <w:abstractNumId w:val="28"/>
  </w:num>
  <w:num w:numId="20">
    <w:abstractNumId w:val="14"/>
  </w:num>
  <w:num w:numId="21">
    <w:abstractNumId w:val="31"/>
  </w:num>
  <w:num w:numId="22">
    <w:abstractNumId w:val="13"/>
  </w:num>
  <w:num w:numId="23">
    <w:abstractNumId w:val="12"/>
  </w:num>
  <w:num w:numId="24">
    <w:abstractNumId w:val="21"/>
  </w:num>
  <w:num w:numId="25">
    <w:abstractNumId w:val="17"/>
  </w:num>
  <w:num w:numId="26">
    <w:abstractNumId w:val="11"/>
  </w:num>
  <w:num w:numId="27">
    <w:abstractNumId w:val="32"/>
  </w:num>
  <w:num w:numId="28">
    <w:abstractNumId w:val="33"/>
  </w:num>
  <w:num w:numId="29">
    <w:abstractNumId w:val="23"/>
  </w:num>
  <w:num w:numId="30">
    <w:abstractNumId w:val="16"/>
  </w:num>
  <w:num w:numId="31">
    <w:abstractNumId w:val="27"/>
  </w:num>
  <w:num w:numId="32">
    <w:abstractNumId w:val="9"/>
  </w:num>
  <w:num w:numId="33">
    <w:abstractNumId w:val="24"/>
  </w:num>
  <w:num w:numId="3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36"/>
    <w:rsid w:val="0000644D"/>
    <w:rsid w:val="000126CC"/>
    <w:rsid w:val="000133BB"/>
    <w:rsid w:val="00016166"/>
    <w:rsid w:val="000305AE"/>
    <w:rsid w:val="00035122"/>
    <w:rsid w:val="00036A3D"/>
    <w:rsid w:val="00046C57"/>
    <w:rsid w:val="00057664"/>
    <w:rsid w:val="000617F4"/>
    <w:rsid w:val="00062DCB"/>
    <w:rsid w:val="00076A19"/>
    <w:rsid w:val="00083ABB"/>
    <w:rsid w:val="000863D2"/>
    <w:rsid w:val="00091C61"/>
    <w:rsid w:val="000A20F7"/>
    <w:rsid w:val="000B1F68"/>
    <w:rsid w:val="000B5FD3"/>
    <w:rsid w:val="000C0228"/>
    <w:rsid w:val="000E03B3"/>
    <w:rsid w:val="000F3D2C"/>
    <w:rsid w:val="000F3D74"/>
    <w:rsid w:val="000F533D"/>
    <w:rsid w:val="000F6EC9"/>
    <w:rsid w:val="001076DC"/>
    <w:rsid w:val="001200ED"/>
    <w:rsid w:val="001227E1"/>
    <w:rsid w:val="00147FD6"/>
    <w:rsid w:val="0015158F"/>
    <w:rsid w:val="00152B59"/>
    <w:rsid w:val="001700AF"/>
    <w:rsid w:val="0017105A"/>
    <w:rsid w:val="001804B9"/>
    <w:rsid w:val="0018506D"/>
    <w:rsid w:val="00186C39"/>
    <w:rsid w:val="00192539"/>
    <w:rsid w:val="001A30D5"/>
    <w:rsid w:val="001D56E7"/>
    <w:rsid w:val="001F0E01"/>
    <w:rsid w:val="001F1B8F"/>
    <w:rsid w:val="001F21D1"/>
    <w:rsid w:val="00201C14"/>
    <w:rsid w:val="002041A0"/>
    <w:rsid w:val="0020783D"/>
    <w:rsid w:val="002128AC"/>
    <w:rsid w:val="00224F66"/>
    <w:rsid w:val="00231CA8"/>
    <w:rsid w:val="0023510B"/>
    <w:rsid w:val="002530AA"/>
    <w:rsid w:val="00257471"/>
    <w:rsid w:val="002621B7"/>
    <w:rsid w:val="00263F43"/>
    <w:rsid w:val="00275FD1"/>
    <w:rsid w:val="00282A03"/>
    <w:rsid w:val="00292C3B"/>
    <w:rsid w:val="002A796D"/>
    <w:rsid w:val="002B22AB"/>
    <w:rsid w:val="002C1F9E"/>
    <w:rsid w:val="002C73EC"/>
    <w:rsid w:val="002D0E13"/>
    <w:rsid w:val="002E3889"/>
    <w:rsid w:val="002E6B10"/>
    <w:rsid w:val="002F7FD6"/>
    <w:rsid w:val="00302356"/>
    <w:rsid w:val="0032711A"/>
    <w:rsid w:val="00330C12"/>
    <w:rsid w:val="003406FA"/>
    <w:rsid w:val="00345550"/>
    <w:rsid w:val="0037474A"/>
    <w:rsid w:val="0037496B"/>
    <w:rsid w:val="003C080C"/>
    <w:rsid w:val="003C375A"/>
    <w:rsid w:val="003E743A"/>
    <w:rsid w:val="003F5665"/>
    <w:rsid w:val="004058D4"/>
    <w:rsid w:val="00407605"/>
    <w:rsid w:val="004206CC"/>
    <w:rsid w:val="00424340"/>
    <w:rsid w:val="00424972"/>
    <w:rsid w:val="004262AE"/>
    <w:rsid w:val="00431611"/>
    <w:rsid w:val="004329B6"/>
    <w:rsid w:val="00442384"/>
    <w:rsid w:val="00465E5E"/>
    <w:rsid w:val="0047103D"/>
    <w:rsid w:val="00480409"/>
    <w:rsid w:val="0048286B"/>
    <w:rsid w:val="00482E29"/>
    <w:rsid w:val="00484405"/>
    <w:rsid w:val="00484628"/>
    <w:rsid w:val="004870C5"/>
    <w:rsid w:val="0049499B"/>
    <w:rsid w:val="00497637"/>
    <w:rsid w:val="00497640"/>
    <w:rsid w:val="004C401E"/>
    <w:rsid w:val="004D1001"/>
    <w:rsid w:val="004E7511"/>
    <w:rsid w:val="004F1032"/>
    <w:rsid w:val="004F4796"/>
    <w:rsid w:val="00524FE5"/>
    <w:rsid w:val="00540AB0"/>
    <w:rsid w:val="005656FB"/>
    <w:rsid w:val="005830D7"/>
    <w:rsid w:val="00586BB5"/>
    <w:rsid w:val="00592408"/>
    <w:rsid w:val="005A7D27"/>
    <w:rsid w:val="005D14A4"/>
    <w:rsid w:val="005D2129"/>
    <w:rsid w:val="005E2128"/>
    <w:rsid w:val="005E5F21"/>
    <w:rsid w:val="00606B75"/>
    <w:rsid w:val="006141FF"/>
    <w:rsid w:val="0062318A"/>
    <w:rsid w:val="006254BF"/>
    <w:rsid w:val="006419D4"/>
    <w:rsid w:val="00642595"/>
    <w:rsid w:val="006529FA"/>
    <w:rsid w:val="00695068"/>
    <w:rsid w:val="006A2E5E"/>
    <w:rsid w:val="006A4D30"/>
    <w:rsid w:val="006A67A1"/>
    <w:rsid w:val="006C6594"/>
    <w:rsid w:val="006D0E92"/>
    <w:rsid w:val="006E1D96"/>
    <w:rsid w:val="00700997"/>
    <w:rsid w:val="00725C59"/>
    <w:rsid w:val="00730EB8"/>
    <w:rsid w:val="00732761"/>
    <w:rsid w:val="0073684D"/>
    <w:rsid w:val="0075460D"/>
    <w:rsid w:val="00757B7E"/>
    <w:rsid w:val="00757CB3"/>
    <w:rsid w:val="00770A9D"/>
    <w:rsid w:val="0078601B"/>
    <w:rsid w:val="00790F5B"/>
    <w:rsid w:val="007A0AFA"/>
    <w:rsid w:val="007A104B"/>
    <w:rsid w:val="007B50C2"/>
    <w:rsid w:val="007D796E"/>
    <w:rsid w:val="007F19E8"/>
    <w:rsid w:val="007F2F9D"/>
    <w:rsid w:val="00803172"/>
    <w:rsid w:val="00822983"/>
    <w:rsid w:val="00836850"/>
    <w:rsid w:val="00854242"/>
    <w:rsid w:val="00855E47"/>
    <w:rsid w:val="00865F44"/>
    <w:rsid w:val="008732F2"/>
    <w:rsid w:val="0087734B"/>
    <w:rsid w:val="00895653"/>
    <w:rsid w:val="00897291"/>
    <w:rsid w:val="008A1549"/>
    <w:rsid w:val="008B09E2"/>
    <w:rsid w:val="008C63D2"/>
    <w:rsid w:val="008D3AAF"/>
    <w:rsid w:val="008E20B6"/>
    <w:rsid w:val="008F215A"/>
    <w:rsid w:val="00904B5F"/>
    <w:rsid w:val="00904D9B"/>
    <w:rsid w:val="00942D27"/>
    <w:rsid w:val="009802CF"/>
    <w:rsid w:val="00983B11"/>
    <w:rsid w:val="009A3EE4"/>
    <w:rsid w:val="009B2821"/>
    <w:rsid w:val="009C0506"/>
    <w:rsid w:val="009C3DB3"/>
    <w:rsid w:val="009C3E4B"/>
    <w:rsid w:val="009E7A47"/>
    <w:rsid w:val="00A035C6"/>
    <w:rsid w:val="00A057C6"/>
    <w:rsid w:val="00A07CCD"/>
    <w:rsid w:val="00A264FA"/>
    <w:rsid w:val="00A37F05"/>
    <w:rsid w:val="00A45BA5"/>
    <w:rsid w:val="00A53D4B"/>
    <w:rsid w:val="00A7286E"/>
    <w:rsid w:val="00A75310"/>
    <w:rsid w:val="00A96E6D"/>
    <w:rsid w:val="00AB730C"/>
    <w:rsid w:val="00AC084A"/>
    <w:rsid w:val="00AF003B"/>
    <w:rsid w:val="00B03E57"/>
    <w:rsid w:val="00B04A05"/>
    <w:rsid w:val="00B45822"/>
    <w:rsid w:val="00B47355"/>
    <w:rsid w:val="00B52CAC"/>
    <w:rsid w:val="00B530F7"/>
    <w:rsid w:val="00B5423A"/>
    <w:rsid w:val="00B5763A"/>
    <w:rsid w:val="00B648BE"/>
    <w:rsid w:val="00B655BC"/>
    <w:rsid w:val="00B72833"/>
    <w:rsid w:val="00B94D1A"/>
    <w:rsid w:val="00B9546A"/>
    <w:rsid w:val="00BA2040"/>
    <w:rsid w:val="00BB28CD"/>
    <w:rsid w:val="00BD3142"/>
    <w:rsid w:val="00BD4977"/>
    <w:rsid w:val="00BE5269"/>
    <w:rsid w:val="00BF4A42"/>
    <w:rsid w:val="00C02AD8"/>
    <w:rsid w:val="00C03D21"/>
    <w:rsid w:val="00C06DC3"/>
    <w:rsid w:val="00C4123C"/>
    <w:rsid w:val="00C50636"/>
    <w:rsid w:val="00C56DFC"/>
    <w:rsid w:val="00C720BF"/>
    <w:rsid w:val="00C80F1D"/>
    <w:rsid w:val="00C84FA3"/>
    <w:rsid w:val="00C922F5"/>
    <w:rsid w:val="00C92F27"/>
    <w:rsid w:val="00CA4CB7"/>
    <w:rsid w:val="00CA6F79"/>
    <w:rsid w:val="00CA73C0"/>
    <w:rsid w:val="00CB440B"/>
    <w:rsid w:val="00CB48EE"/>
    <w:rsid w:val="00CD333C"/>
    <w:rsid w:val="00CE261F"/>
    <w:rsid w:val="00CE273F"/>
    <w:rsid w:val="00CF342C"/>
    <w:rsid w:val="00D0344C"/>
    <w:rsid w:val="00D05B52"/>
    <w:rsid w:val="00D12728"/>
    <w:rsid w:val="00D227A4"/>
    <w:rsid w:val="00D2571B"/>
    <w:rsid w:val="00D34846"/>
    <w:rsid w:val="00D429F6"/>
    <w:rsid w:val="00D44CBF"/>
    <w:rsid w:val="00D91DDD"/>
    <w:rsid w:val="00D9395B"/>
    <w:rsid w:val="00D9782C"/>
    <w:rsid w:val="00DD3908"/>
    <w:rsid w:val="00E108BC"/>
    <w:rsid w:val="00E136D5"/>
    <w:rsid w:val="00E164BB"/>
    <w:rsid w:val="00E46B78"/>
    <w:rsid w:val="00E675A2"/>
    <w:rsid w:val="00E73CD8"/>
    <w:rsid w:val="00E84209"/>
    <w:rsid w:val="00E96BD2"/>
    <w:rsid w:val="00EC18BC"/>
    <w:rsid w:val="00EE72FA"/>
    <w:rsid w:val="00EE7A72"/>
    <w:rsid w:val="00F33C82"/>
    <w:rsid w:val="00F36182"/>
    <w:rsid w:val="00F43B43"/>
    <w:rsid w:val="00F47CCA"/>
    <w:rsid w:val="00F75853"/>
    <w:rsid w:val="00F868B8"/>
    <w:rsid w:val="00F9782D"/>
    <w:rsid w:val="00FC52B9"/>
    <w:rsid w:val="00FD0CAA"/>
    <w:rsid w:val="00FD1459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9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8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CBF"/>
  </w:style>
  <w:style w:type="paragraph" w:styleId="Stopka">
    <w:name w:val="footer"/>
    <w:basedOn w:val="Normalny"/>
    <w:link w:val="StopkaZnak"/>
    <w:uiPriority w:val="99"/>
    <w:unhideWhenUsed/>
    <w:rsid w:val="00D4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CBF"/>
  </w:style>
  <w:style w:type="character" w:customStyle="1" w:styleId="Nagwek1Znak">
    <w:name w:val="Nagłówek 1 Znak"/>
    <w:basedOn w:val="Domylnaczcionkaakapitu"/>
    <w:link w:val="Nagwek1"/>
    <w:uiPriority w:val="9"/>
    <w:rsid w:val="00DD3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D80B550-75E2-4360-9EA4-D99C4FE8B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67D5A-502F-430E-AACE-CCF959C85B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4040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2023-07-21T09:28:00Z</dcterms:created>
  <dcterms:modified xsi:type="dcterms:W3CDTF">2023-07-21T12:26:00Z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be03e023-ba71-4244-bace-23af7454ca75</vt:lpwstr>
  </property>
  <property fmtid="{D5CDD505-2E9C-101B-9397-08002B2CF9AE}" pid="3" name="bjSaver">
    <vt:lpwstr>yzUTYig9cvG1IFnkI4BcWYu1h1hP+XsO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